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CC4A45" w:rsidRPr="002E5289" w14:paraId="1C396418" w14:textId="77777777" w:rsidTr="00B3264D">
        <w:trPr>
          <w:trHeight w:val="9682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C6D8" w14:textId="77777777" w:rsidR="00CC4A45" w:rsidRPr="00595E81" w:rsidRDefault="00CC4A45" w:rsidP="00B3264D">
            <w:pPr>
              <w:pStyle w:val="Naslov1"/>
              <w:rPr>
                <w:b/>
                <w:bCs/>
                <w:i w:val="0"/>
                <w:u w:val="none"/>
              </w:rPr>
            </w:pPr>
            <w:r w:rsidRPr="00595E81">
              <w:rPr>
                <w:b/>
                <w:bCs/>
                <w:i w:val="0"/>
                <w:u w:val="none"/>
              </w:rPr>
              <w:t>NAZIV KORISNIKA:</w:t>
            </w:r>
          </w:p>
          <w:p w14:paraId="6B5E0B4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1E2C510" w14:textId="77777777" w:rsidR="00CC4A45" w:rsidRDefault="00CC4A45" w:rsidP="00B3264D">
            <w:pPr>
              <w:rPr>
                <w:bCs/>
                <w:sz w:val="20"/>
              </w:rPr>
            </w:pPr>
          </w:p>
          <w:p w14:paraId="43277C18" w14:textId="77777777" w:rsidR="00595E81" w:rsidRPr="002E5289" w:rsidRDefault="00595E81" w:rsidP="00B3264D">
            <w:pPr>
              <w:rPr>
                <w:bCs/>
                <w:sz w:val="20"/>
              </w:rPr>
            </w:pPr>
          </w:p>
          <w:p w14:paraId="43AEA172" w14:textId="77777777" w:rsidR="00CC4A45" w:rsidRPr="00595E81" w:rsidRDefault="00CC4A45" w:rsidP="00B3264D">
            <w:pPr>
              <w:rPr>
                <w:b/>
                <w:sz w:val="20"/>
              </w:rPr>
            </w:pPr>
            <w:r w:rsidRPr="00595E81">
              <w:rPr>
                <w:b/>
                <w:sz w:val="20"/>
              </w:rPr>
              <w:t>SAŽETAK DJELOKRUGA RADA:</w:t>
            </w:r>
          </w:p>
          <w:p w14:paraId="1D7479D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7213E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B71671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88DD59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4471CA0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722173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1E0906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F0FFAC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314BC2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D83C4F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3272D0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0F7AA2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8478BF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BD21904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61684E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F61CB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4B951A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47F63F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629E55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04F73A5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314809F" w14:textId="77777777" w:rsidR="00CC4A45" w:rsidRDefault="00CC4A45" w:rsidP="00B3264D">
            <w:pPr>
              <w:rPr>
                <w:bCs/>
                <w:sz w:val="20"/>
              </w:rPr>
            </w:pPr>
          </w:p>
          <w:p w14:paraId="21C7951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553746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9A5C10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4B67466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86EE1C9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9E44FA0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CBF90DC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8701D4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18CFC6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DA0102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4C05C4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B53780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B503926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0123F9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5397550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0CAE95F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AFBDAD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4C8C621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812E8A7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14D4F6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7E48D1F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68A6064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0FDC6D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C44C997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F45420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D9A9B26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603E3E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F006C8C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4A48F99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C563CE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03F824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0C7B2F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A997890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BA2407E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BD450F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2A70D8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011D90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6056BD7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334F7B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0B80F9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28EC77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8B3ED3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8625B2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2FBBA51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E0EFC9E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1405C51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9A3849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3C39C1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176481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E68235C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B53572E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0F62CE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C6E895C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203691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F09E34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F57B3BE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D1E2CF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17323F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42EDFB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77A815E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16388C9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100197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77214DF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9D97D5E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53C5FAA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A7ADFC4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2D162E6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4A8FD3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B8A511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816002F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77A30E0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5168900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09987A1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01F0A9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C0E3D0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7A36C79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D468A6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03D94B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71A45F9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1E24700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4CA2FD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FC22D55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88F4F4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453BA2C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32A3D8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48ACDD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7FBC6343" w14:textId="77777777" w:rsidR="00595E81" w:rsidRDefault="00595E81" w:rsidP="00B3264D">
            <w:pPr>
              <w:rPr>
                <w:bCs/>
                <w:sz w:val="20"/>
              </w:rPr>
            </w:pPr>
          </w:p>
          <w:p w14:paraId="1AB80659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631A036" w14:textId="77777777" w:rsidR="00595E81" w:rsidRDefault="00595E81" w:rsidP="00B3264D">
            <w:pPr>
              <w:rPr>
                <w:bCs/>
                <w:sz w:val="20"/>
              </w:rPr>
            </w:pPr>
          </w:p>
          <w:p w14:paraId="0C155882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599FFB7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AE904D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A8A3DE7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4971B05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3F45EB1" w14:textId="77777777" w:rsidR="00CC4A45" w:rsidRPr="00DA0C69" w:rsidRDefault="00CC4A45" w:rsidP="00B3264D">
            <w:pPr>
              <w:rPr>
                <w:b/>
                <w:sz w:val="20"/>
              </w:rPr>
            </w:pPr>
            <w:r w:rsidRPr="00DA0C69">
              <w:rPr>
                <w:b/>
                <w:sz w:val="20"/>
              </w:rPr>
              <w:t>ORGANIZACIJSKA STRUKTURA</w:t>
            </w:r>
          </w:p>
          <w:p w14:paraId="70E177E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4C1BD53" w14:textId="77777777" w:rsidR="00CC4A45" w:rsidRDefault="00CC4A45" w:rsidP="00B3264D">
            <w:pPr>
              <w:rPr>
                <w:bCs/>
                <w:sz w:val="20"/>
              </w:rPr>
            </w:pPr>
          </w:p>
          <w:p w14:paraId="5818F46D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EF70FA4" w14:textId="77777777" w:rsidR="00595E81" w:rsidRDefault="00595E81" w:rsidP="00B3264D">
            <w:pPr>
              <w:rPr>
                <w:bCs/>
                <w:sz w:val="20"/>
              </w:rPr>
            </w:pPr>
          </w:p>
          <w:p w14:paraId="3E80C8B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544D95A8" w14:textId="77777777" w:rsidR="00595E81" w:rsidRDefault="00595E81" w:rsidP="00B3264D">
            <w:pPr>
              <w:rPr>
                <w:bCs/>
                <w:sz w:val="20"/>
              </w:rPr>
            </w:pPr>
          </w:p>
          <w:p w14:paraId="2B0F0511" w14:textId="77777777" w:rsidR="0061194F" w:rsidRDefault="0061194F" w:rsidP="00B3264D">
            <w:pPr>
              <w:rPr>
                <w:bCs/>
                <w:sz w:val="20"/>
              </w:rPr>
            </w:pPr>
          </w:p>
          <w:p w14:paraId="570F1F9A" w14:textId="77777777" w:rsidR="0061194F" w:rsidRDefault="0061194F" w:rsidP="00B3264D">
            <w:pPr>
              <w:rPr>
                <w:bCs/>
                <w:sz w:val="20"/>
              </w:rPr>
            </w:pPr>
          </w:p>
          <w:p w14:paraId="7308969A" w14:textId="77777777" w:rsidR="0061194F" w:rsidRDefault="0061194F" w:rsidP="00B3264D">
            <w:pPr>
              <w:rPr>
                <w:bCs/>
                <w:sz w:val="20"/>
              </w:rPr>
            </w:pPr>
          </w:p>
          <w:p w14:paraId="6262A76A" w14:textId="77777777" w:rsidR="0061194F" w:rsidRDefault="0061194F" w:rsidP="00B3264D">
            <w:pPr>
              <w:rPr>
                <w:bCs/>
                <w:sz w:val="20"/>
              </w:rPr>
            </w:pPr>
          </w:p>
          <w:p w14:paraId="69F587AD" w14:textId="77777777" w:rsidR="0061194F" w:rsidRDefault="0061194F" w:rsidP="00B3264D">
            <w:pPr>
              <w:rPr>
                <w:bCs/>
                <w:sz w:val="20"/>
              </w:rPr>
            </w:pPr>
          </w:p>
          <w:p w14:paraId="6ED89C22" w14:textId="77777777" w:rsidR="0061194F" w:rsidRDefault="0061194F" w:rsidP="00B3264D">
            <w:pPr>
              <w:rPr>
                <w:bCs/>
                <w:sz w:val="20"/>
              </w:rPr>
            </w:pPr>
          </w:p>
          <w:p w14:paraId="7635DC55" w14:textId="77777777" w:rsidR="0061194F" w:rsidRDefault="0061194F" w:rsidP="00B3264D">
            <w:pPr>
              <w:rPr>
                <w:bCs/>
                <w:sz w:val="20"/>
              </w:rPr>
            </w:pPr>
          </w:p>
          <w:p w14:paraId="3F322EAB" w14:textId="77777777" w:rsidR="00595E81" w:rsidRDefault="00595E81" w:rsidP="00B3264D">
            <w:pPr>
              <w:rPr>
                <w:bCs/>
                <w:sz w:val="20"/>
              </w:rPr>
            </w:pPr>
          </w:p>
          <w:p w14:paraId="64EB47A6" w14:textId="77777777" w:rsidR="0061194F" w:rsidRDefault="0061194F" w:rsidP="00B3264D">
            <w:pPr>
              <w:rPr>
                <w:bCs/>
                <w:sz w:val="20"/>
              </w:rPr>
            </w:pPr>
          </w:p>
          <w:p w14:paraId="0F60DD27" w14:textId="77777777" w:rsidR="005F2693" w:rsidRDefault="005F2693" w:rsidP="00B3264D">
            <w:pPr>
              <w:rPr>
                <w:bCs/>
                <w:sz w:val="20"/>
              </w:rPr>
            </w:pPr>
          </w:p>
          <w:p w14:paraId="29475002" w14:textId="77777777" w:rsidR="00595E81" w:rsidRPr="002E5289" w:rsidRDefault="00595E81" w:rsidP="00B3264D">
            <w:pPr>
              <w:rPr>
                <w:bCs/>
                <w:sz w:val="20"/>
              </w:rPr>
            </w:pPr>
          </w:p>
          <w:p w14:paraId="6788DBE9" w14:textId="16B23D68" w:rsidR="00CC4A45" w:rsidRPr="00DA0C69" w:rsidRDefault="00CC4A45" w:rsidP="00B3264D">
            <w:pPr>
              <w:rPr>
                <w:b/>
                <w:sz w:val="20"/>
              </w:rPr>
            </w:pPr>
            <w:r w:rsidRPr="00DA0C69">
              <w:rPr>
                <w:b/>
                <w:sz w:val="20"/>
              </w:rPr>
              <w:t>FINANCIJSKI  PLAN ZA 202</w:t>
            </w:r>
            <w:r w:rsidR="00004978" w:rsidRPr="00DA0C69">
              <w:rPr>
                <w:b/>
                <w:sz w:val="20"/>
              </w:rPr>
              <w:t>6</w:t>
            </w:r>
            <w:r w:rsidRPr="00DA0C69">
              <w:rPr>
                <w:b/>
                <w:sz w:val="20"/>
              </w:rPr>
              <w:t>. - 202</w:t>
            </w:r>
            <w:r w:rsidR="00004978" w:rsidRPr="00DA0C69">
              <w:rPr>
                <w:b/>
                <w:sz w:val="20"/>
              </w:rPr>
              <w:t>8</w:t>
            </w:r>
            <w:r w:rsidRPr="00DA0C69">
              <w:rPr>
                <w:b/>
                <w:sz w:val="20"/>
              </w:rPr>
              <w:t>. GODINU:</w:t>
            </w:r>
          </w:p>
          <w:p w14:paraId="086973C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08B75F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139EC1D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623C46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532F2F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E9FF3A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95231A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148403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BD468C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EC387BD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E3B060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963D08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543A0B0" w14:textId="77777777" w:rsidR="00CC4A45" w:rsidRPr="002E5289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2B270" w14:textId="0DFF1E4F" w:rsidR="00CC4A45" w:rsidRPr="00595E81" w:rsidRDefault="00690C23" w:rsidP="00B3264D">
            <w:pPr>
              <w:rPr>
                <w:b/>
                <w:bCs/>
                <w:caps/>
                <w:sz w:val="22"/>
                <w:szCs w:val="22"/>
              </w:rPr>
            </w:pPr>
            <w:r w:rsidRPr="00595E81">
              <w:rPr>
                <w:b/>
                <w:bCs/>
                <w:caps/>
                <w:sz w:val="22"/>
                <w:szCs w:val="22"/>
              </w:rPr>
              <w:t>sisačko-moslavačak županija</w:t>
            </w:r>
          </w:p>
          <w:p w14:paraId="50A07800" w14:textId="182356EF" w:rsidR="00690C23" w:rsidRPr="00595E81" w:rsidRDefault="00690C23" w:rsidP="00B3264D">
            <w:pPr>
              <w:rPr>
                <w:b/>
                <w:bCs/>
                <w:caps/>
                <w:sz w:val="22"/>
                <w:szCs w:val="22"/>
              </w:rPr>
            </w:pPr>
            <w:r w:rsidRPr="00595E81">
              <w:rPr>
                <w:b/>
                <w:bCs/>
                <w:caps/>
                <w:sz w:val="22"/>
                <w:szCs w:val="22"/>
              </w:rPr>
              <w:t>uPRAVI ODJEL ZA PROSTORNO UREĐENJE, GRADITELJSTVO I OBNOVU</w:t>
            </w:r>
          </w:p>
          <w:p w14:paraId="4EE478A9" w14:textId="77777777" w:rsidR="00CC4A45" w:rsidRPr="002E5289" w:rsidRDefault="00CC4A45" w:rsidP="00B3264D">
            <w:pPr>
              <w:rPr>
                <w:caps/>
                <w:sz w:val="20"/>
              </w:rPr>
            </w:pPr>
          </w:p>
          <w:p w14:paraId="1B886A68" w14:textId="11BD2F00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  <w:lang w:eastAsia="en-US"/>
              </w:rPr>
              <w:t xml:space="preserve">Upravni odjel za prostorno uređenje, graditeljstvo i obnovu (nastavno u tekstu: UO) je uspostavljen temeljem </w:t>
            </w:r>
            <w:r w:rsidRPr="00595E81">
              <w:rPr>
                <w:sz w:val="22"/>
                <w:szCs w:val="22"/>
              </w:rPr>
              <w:t xml:space="preserve">Odluke o ustroju i djelokrugu upravnih tijela Sisačko-moslavačke županije („Službeni glasnik Sisačko-moslavačke županije“, broj 23/21, 26/21 i  3/24).  </w:t>
            </w:r>
          </w:p>
          <w:p w14:paraId="5B66DE5D" w14:textId="77777777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Detaljan opis poslova UO je naveden u članku 14. Odluke,  a isti se odnose na:</w:t>
            </w:r>
          </w:p>
          <w:p w14:paraId="146D73AC" w14:textId="6A11220C" w:rsidR="00595E81" w:rsidRPr="00595E81" w:rsidRDefault="00595E81" w:rsidP="00595E81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poslove prostornog uređenja, graditeljstva i e</w:t>
            </w:r>
            <w:r w:rsidR="0032622F">
              <w:rPr>
                <w:sz w:val="22"/>
                <w:szCs w:val="22"/>
              </w:rPr>
              <w:t>-</w:t>
            </w:r>
            <w:r w:rsidRPr="00595E81">
              <w:rPr>
                <w:sz w:val="22"/>
                <w:szCs w:val="22"/>
              </w:rPr>
              <w:t>Nekretnina</w:t>
            </w:r>
          </w:p>
          <w:p w14:paraId="45FB57D0" w14:textId="77777777" w:rsidR="00595E81" w:rsidRPr="00595E81" w:rsidRDefault="00595E81" w:rsidP="00595E81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imovinsko-pravne poslove, poslove stambenog zbrinjavanja i obnove (u nadležnosti županije)</w:t>
            </w:r>
          </w:p>
          <w:p w14:paraId="5664A798" w14:textId="77777777" w:rsidR="00595E81" w:rsidRPr="00595E81" w:rsidRDefault="00595E81" w:rsidP="00595E81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upravljanja državnom imovinom u nadležnosti županije (od 1.1. 2024. godine)</w:t>
            </w:r>
          </w:p>
          <w:p w14:paraId="6E7E54AC" w14:textId="77777777" w:rsidR="00595E81" w:rsidRPr="00595E81" w:rsidRDefault="00595E81" w:rsidP="00595E81">
            <w:pPr>
              <w:jc w:val="both"/>
              <w:rPr>
                <w:sz w:val="22"/>
                <w:szCs w:val="22"/>
                <w:lang w:eastAsia="en-US"/>
              </w:rPr>
            </w:pPr>
            <w:r w:rsidRPr="00595E81">
              <w:rPr>
                <w:sz w:val="22"/>
                <w:szCs w:val="22"/>
              </w:rPr>
              <w:t>U</w:t>
            </w:r>
            <w:r w:rsidRPr="00595E81">
              <w:rPr>
                <w:sz w:val="22"/>
                <w:szCs w:val="22"/>
                <w:lang w:eastAsia="en-US"/>
              </w:rPr>
              <w:t>pravni odjel za prostorno uređenje, graditeljstvo i obnovu je temeljem Odluke o ustroju i djelokrugu upravnih tijela preuzeo poslove Upravnog odjela za prostorno uređenje, graditeljstvo i zaštitu okoliša koji se odnose na prostorno uređenje, graditeljstvo i e-Nekretnine, te poslove Upravnog odjela za opću upravu i imovinsko-pravne poslove koji se odnose na naknadu za imovinu oduzetu za vrijeme jugoslavenske komunističke vladavine, obnovu, potporu za popravak i potporu za opremanje ratom oštećenih ili uništenih objekata, rješavanje statusnih prava izbjeglica, prognanika i povratnika, te stambeno zbrinjavanje izbjeglica, prognanika i povratnika, te zatečene službenike koji obavljaju navedene poslove, a od 1.1. 2024. godine izmjenom i dopunom  Zakon o upravljanju nekretninama i pokretninama u vlasništvu RH, Upravni odjel je preuzeo i ove poslove.</w:t>
            </w:r>
          </w:p>
          <w:p w14:paraId="7F833E3F" w14:textId="77777777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  <w:lang w:eastAsia="en-US"/>
              </w:rPr>
              <w:t>Sukladno članku 19. Odluke, u Upravnom odjelu su planirani odsjeci:</w:t>
            </w:r>
          </w:p>
          <w:p w14:paraId="68F7E926" w14:textId="77777777" w:rsidR="00595E81" w:rsidRPr="00595E81" w:rsidRDefault="00595E81" w:rsidP="00595E81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Odsjek za prostorno uređenje, graditeljstvo i e-Nekretnine (koji ima ispostave u Novskoj, Glini, Popovači i Hrvatskoj Kostajnici. Ispostava u Hrvatskoj Kostajnici ne radi, već poslove obavlja Ispostava Novska.)</w:t>
            </w:r>
          </w:p>
          <w:p w14:paraId="09B85729" w14:textId="77777777" w:rsidR="00595E81" w:rsidRPr="00595E81" w:rsidRDefault="00595E81" w:rsidP="00595E81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Odsjek za imovinsko-pravne poslove, stambeno zbrinjavanje i obnovu (ovaj odsjek ima izdvojena radna mjesta u Petrinji, Glini, Novskoj i Kutini)</w:t>
            </w:r>
          </w:p>
          <w:p w14:paraId="7FF47923" w14:textId="77777777" w:rsidR="00595E81" w:rsidRPr="00595E81" w:rsidRDefault="00595E81" w:rsidP="00595E81">
            <w:pPr>
              <w:numPr>
                <w:ilvl w:val="0"/>
                <w:numId w:val="45"/>
              </w:num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Odsjek za upravljanje državnom imovinom u nadležnosti županije</w:t>
            </w:r>
          </w:p>
          <w:p w14:paraId="476C979D" w14:textId="77777777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</w:p>
          <w:p w14:paraId="60D82B39" w14:textId="26989A85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 xml:space="preserve">Poslovi koji se obavljaju u </w:t>
            </w:r>
            <w:r w:rsidRPr="00595E81">
              <w:rPr>
                <w:i/>
                <w:iCs/>
                <w:sz w:val="22"/>
                <w:szCs w:val="22"/>
              </w:rPr>
              <w:t>Odsjeku za prostornog uređenja, graditeljstva i e-Nekretnina</w:t>
            </w:r>
            <w:r w:rsidRPr="00595E81">
              <w:rPr>
                <w:sz w:val="22"/>
                <w:szCs w:val="22"/>
              </w:rPr>
              <w:t xml:space="preserve"> se odnose uglavnom na izdavanje različitih akata gradnje i prostornog uređenje, vođenje izrade prostornih planova te njihovih izmjena i dopuna,  te poslova e-Nekretnina. Zakoni koji propisuju izdavanje akta su </w:t>
            </w:r>
            <w:r w:rsidRPr="00595E81">
              <w:rPr>
                <w:b/>
                <w:bCs/>
                <w:color w:val="333333"/>
                <w:sz w:val="22"/>
                <w:szCs w:val="22"/>
              </w:rPr>
              <w:t>Zakon o prostornom uređenju</w:t>
            </w:r>
            <w:r w:rsidRPr="00595E81">
              <w:rPr>
                <w:color w:val="333333"/>
                <w:sz w:val="22"/>
                <w:szCs w:val="22"/>
              </w:rPr>
              <w:t xml:space="preserve"> („Narodne novine“ broj 153/13, 65/17, 114/18, 39/19, 98/19, 67/23), a akti koji se izdaju su: lokacijska informacija, lokacijska dozvola, rješenje o izmjenama i dopunama lokacijske dozvole, rješenje o  produženju važenja lokacijske dozvole, utvrđivanje posebnih uvjeta i uvjeta priključenja, rješenje o utvrđivanju građevne čestice, potvrda parcelacijskog elaborata, ovjera elaborata etažiranja;) </w:t>
            </w:r>
            <w:r w:rsidRPr="00595E81">
              <w:rPr>
                <w:b/>
                <w:bCs/>
                <w:color w:val="333333"/>
                <w:sz w:val="22"/>
                <w:szCs w:val="22"/>
              </w:rPr>
              <w:t>Zakonom o gradnji</w:t>
            </w:r>
            <w:r w:rsidRPr="00595E81">
              <w:rPr>
                <w:color w:val="333333"/>
                <w:sz w:val="22"/>
                <w:szCs w:val="22"/>
              </w:rPr>
              <w:t xml:space="preserve"> („Narodne novine“ broj  153/13, 20/17, 39/19, 125/19 i 145/24; a akti koji se izdaju su: građevinska dozvola, rješenje o izmjenama i dopunama građevinske dozvole, rješenje o ukidanju građevinske dozvole, građevinska dozvola za pripremne radove, rješenje o promjeni investitora, uporabna dozvola, uporabna dozvola za određene građevine, privremena uporabna dozvola, uporabna dozvola za dio građevine, prijava početka građenja i iskolčenja, prijava početka uklanjanja, rješenje o odbijanju/odbacivanju ili obustavi, potvrda glavnog projekta;) </w:t>
            </w:r>
            <w:r w:rsidRPr="00595E81">
              <w:rPr>
                <w:b/>
                <w:bCs/>
                <w:color w:val="333333"/>
                <w:sz w:val="22"/>
                <w:szCs w:val="22"/>
              </w:rPr>
              <w:t>Zakonom o postupanju s nezakonito izgrađenim zgradama</w:t>
            </w:r>
            <w:r w:rsidRPr="00595E81">
              <w:rPr>
                <w:color w:val="333333"/>
                <w:sz w:val="22"/>
                <w:szCs w:val="22"/>
              </w:rPr>
              <w:t xml:space="preserve"> </w:t>
            </w:r>
            <w:r w:rsidRPr="00595E81">
              <w:rPr>
                <w:color w:val="333333"/>
                <w:sz w:val="22"/>
                <w:szCs w:val="22"/>
              </w:rPr>
              <w:lastRenderedPageBreak/>
              <w:t xml:space="preserve">(„Narodne novine“ broj 86/12, 143/13, 65/17 i 14/19; akt koji se izdaje je: rješenje o izvedenom stanju); </w:t>
            </w:r>
            <w:r w:rsidRPr="00595E81">
              <w:rPr>
                <w:b/>
                <w:bCs/>
                <w:color w:val="333333"/>
                <w:sz w:val="22"/>
                <w:szCs w:val="22"/>
              </w:rPr>
              <w:t>Zakonom o procjeni vrijednosti nekretnina</w:t>
            </w:r>
            <w:r w:rsidRPr="00595E81">
              <w:rPr>
                <w:sz w:val="22"/>
                <w:szCs w:val="22"/>
              </w:rPr>
              <w:t xml:space="preserve"> („Narodne novine“ broj </w:t>
            </w:r>
            <w:hyperlink r:id="rId7" w:history="1">
              <w:r w:rsidRPr="00595E81">
                <w:rPr>
                  <w:sz w:val="22"/>
                  <w:szCs w:val="22"/>
                </w:rPr>
                <w:t>78/15</w:t>
              </w:r>
            </w:hyperlink>
            <w:r w:rsidRPr="00595E81">
              <w:rPr>
                <w:sz w:val="22"/>
                <w:szCs w:val="22"/>
                <w:u w:val="single"/>
              </w:rPr>
              <w:t>;</w:t>
            </w:r>
            <w:r w:rsidRPr="00595E81">
              <w:rPr>
                <w:sz w:val="22"/>
                <w:szCs w:val="22"/>
              </w:rPr>
              <w:t xml:space="preserve"> na temelju ovog zakona obavlja se validacija podataka iz kupoprodajnih i drugih ugovora, izdaju se izvadci, obavlja pregled Elaborata procjene vrijednosti nekretnina, izrađuju planovi i izvješća i dr.).</w:t>
            </w:r>
          </w:p>
          <w:p w14:paraId="12AA4883" w14:textId="77777777" w:rsidR="00595E81" w:rsidRDefault="00595E81" w:rsidP="00595E81">
            <w:pPr>
              <w:jc w:val="both"/>
              <w:rPr>
                <w:kern w:val="2"/>
                <w:sz w:val="22"/>
                <w:szCs w:val="22"/>
                <w:shd w:val="clear" w:color="auto" w:fill="FFFFFF"/>
                <w:lang w:eastAsia="en-US"/>
              </w:rPr>
            </w:pPr>
          </w:p>
          <w:p w14:paraId="5959B3F0" w14:textId="24274C63" w:rsidR="00595E81" w:rsidRPr="00595E81" w:rsidRDefault="00595E81" w:rsidP="00595E81">
            <w:pPr>
              <w:jc w:val="both"/>
              <w:rPr>
                <w:rFonts w:eastAsia="Lucida Sans Unicode"/>
                <w:kern w:val="2"/>
                <w:sz w:val="22"/>
                <w:szCs w:val="22"/>
                <w:shd w:val="clear" w:color="auto" w:fill="FFFFFF"/>
                <w:lang w:eastAsia="en-US"/>
              </w:rPr>
            </w:pPr>
            <w:r w:rsidRPr="00595E81">
              <w:rPr>
                <w:kern w:val="2"/>
                <w:sz w:val="22"/>
                <w:szCs w:val="22"/>
                <w:shd w:val="clear" w:color="auto" w:fill="FFFFFF"/>
                <w:lang w:eastAsia="en-US"/>
              </w:rPr>
              <w:t xml:space="preserve">Poslovi </w:t>
            </w:r>
            <w:r w:rsidRPr="00595E81">
              <w:rPr>
                <w:rFonts w:eastAsia="Lucida Sans Unicode"/>
                <w:kern w:val="2"/>
                <w:sz w:val="22"/>
                <w:szCs w:val="22"/>
                <w:shd w:val="clear" w:color="auto" w:fill="FFFFFF"/>
                <w:lang w:eastAsia="en-US"/>
              </w:rPr>
              <w:t>Upravnog odjela obuhvaćaju pored prethodno opisanih i koordinaciju i praćenje rada proračunskog korisnika: Zavoda za prostorno uređenje Sisačko- moslavačke županije, sukladno zakonskoj regulativi, Odluci o osnivanju, Statutu Zavoda, Programu rada i financijskom planu Zavoda i dr. stoga ovo izvješće sadrži i dio koji se odnosi na rad Zavoda za prostorno uređenje.</w:t>
            </w:r>
          </w:p>
          <w:p w14:paraId="6158E98F" w14:textId="77777777" w:rsidR="00595E81" w:rsidRPr="00595E81" w:rsidRDefault="00595E81" w:rsidP="00595E81">
            <w:pPr>
              <w:jc w:val="both"/>
              <w:rPr>
                <w:rFonts w:eastAsia="Lucida Sans Unicode"/>
                <w:kern w:val="2"/>
                <w:sz w:val="22"/>
                <w:szCs w:val="22"/>
                <w:shd w:val="clear" w:color="auto" w:fill="FFFFFF"/>
                <w:lang w:eastAsia="en-US"/>
              </w:rPr>
            </w:pPr>
          </w:p>
          <w:p w14:paraId="2B04F7F4" w14:textId="5D60DCBF" w:rsidR="00595E81" w:rsidRPr="00595E81" w:rsidRDefault="00595E81" w:rsidP="00595E81">
            <w:pPr>
              <w:jc w:val="both"/>
              <w:rPr>
                <w:sz w:val="22"/>
                <w:szCs w:val="22"/>
                <w:lang w:eastAsia="en-US"/>
              </w:rPr>
            </w:pPr>
            <w:r w:rsidRPr="00595E81">
              <w:rPr>
                <w:rFonts w:eastAsia="Lucida Sans Unicode"/>
                <w:kern w:val="2"/>
                <w:sz w:val="22"/>
                <w:szCs w:val="22"/>
                <w:shd w:val="clear" w:color="auto" w:fill="FFFFFF"/>
                <w:lang w:eastAsia="en-US"/>
              </w:rPr>
              <w:t xml:space="preserve">Poslovi prostornog uređenja i gradnje se obavljaju u </w:t>
            </w:r>
            <w:r w:rsidRPr="00595E81">
              <w:rPr>
                <w:sz w:val="22"/>
                <w:szCs w:val="22"/>
                <w:lang w:eastAsia="en-US"/>
              </w:rPr>
              <w:t>Sisku za područje općina Lekenik, Martinska Ves, Sunja, i Dvor, a po potrebi i ostalih područja (ovisno o opterećenju ispostava), te u ispostavama: Ispostava Novska (obavlja poslove prostornog uređenja i gradnje za gradove Novska i Hrvatska Kostajnica, te općine Jasenovac, Lipovljani, Donji Kukuruzari, Majur i  Hrvatska Dubica), Ispostava Popovača (za područje Grada Popovača, te Općinu Velika Ludina), Ispostava Glina (za područje Grada Gline, te općina Topusko i Gvozd) i Ispostava Hrvatska Kostajnica (ne radi, te poslove obavlja Ispostava Novska).</w:t>
            </w:r>
          </w:p>
          <w:p w14:paraId="1B5853EE" w14:textId="77777777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 xml:space="preserve">          </w:t>
            </w:r>
          </w:p>
          <w:p w14:paraId="78A91FC8" w14:textId="49D94B9E" w:rsidR="00595E81" w:rsidRPr="00595E81" w:rsidRDefault="00595E81" w:rsidP="00595E81">
            <w:pPr>
              <w:jc w:val="both"/>
              <w:rPr>
                <w:sz w:val="22"/>
                <w:szCs w:val="22"/>
                <w:lang w:val="en-GB" w:eastAsia="en-US"/>
              </w:rPr>
            </w:pPr>
            <w:r w:rsidRPr="00595E81">
              <w:rPr>
                <w:sz w:val="22"/>
                <w:szCs w:val="22"/>
              </w:rPr>
              <w:t xml:space="preserve">Poslovi koje obavlja </w:t>
            </w:r>
            <w:r w:rsidRPr="00595E81">
              <w:rPr>
                <w:i/>
                <w:iCs/>
                <w:sz w:val="22"/>
                <w:szCs w:val="22"/>
              </w:rPr>
              <w:t>Odsjek  za imovinsko-pravne poslove, stambeno</w:t>
            </w:r>
            <w:r w:rsidRPr="00595E81">
              <w:rPr>
                <w:sz w:val="22"/>
                <w:szCs w:val="22"/>
              </w:rPr>
              <w:t>-</w:t>
            </w:r>
            <w:r w:rsidRPr="00595E81">
              <w:rPr>
                <w:i/>
                <w:iCs/>
                <w:sz w:val="22"/>
                <w:szCs w:val="22"/>
              </w:rPr>
              <w:t>zbrinjavanje i obnovu</w:t>
            </w:r>
            <w:r w:rsidRPr="00595E81">
              <w:rPr>
                <w:sz w:val="22"/>
                <w:szCs w:val="22"/>
              </w:rPr>
              <w:t xml:space="preserve"> se odnose na utvrđivanje prava na naknadu za imovinu oduzetu za vrijeme jugoslavenske komunističke vladavine, izdavanje uvjerenje o pokrenutim postupcima naknade, izvlaštenje nekretnine (potpuno ili djelomično), osiguranje dokaza o stanju i vrijednosti nekretnine za koju se predlaže izvlaštenje, davanje odobrenja korisniku izvlaštenja za obavljanje pripremnih radnji, donošenje privremenog rješenja, stupanje u posjed izvlaštene nekretnine u tijeku postupka izvlaštenja, određivanje naknade za izvlaštenje nekretnine i sklapanje nagodbi, rješavanje pitanja obnove i potpore za popravak ratom oštećenog i uništenog objekta kao i povrata vlastitih uloženih sredstava za obnovu, rješavanje o statusnim pitanjima izbjeglica, prognanika i povratnika, te pravo na stambeno zbrinjavanje i sl. Poslovi i način obavljanja istih propisani su </w:t>
            </w:r>
            <w:bookmarkStart w:id="0" w:name="_Hlk87867291"/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Zakonom o izvlaštenju i određivanju naknade </w:t>
            </w:r>
            <w:r w:rsidRPr="00595E81">
              <w:rPr>
                <w:sz w:val="22"/>
                <w:szCs w:val="22"/>
                <w:lang w:val="en-GB" w:eastAsia="en-US"/>
              </w:rPr>
              <w:t>(“Narodne novine” broj 74/14, 69/17 i 98/19)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 i Zakonom o izvlaštenju </w:t>
            </w:r>
            <w:r w:rsidRPr="00595E81">
              <w:rPr>
                <w:sz w:val="22"/>
                <w:szCs w:val="22"/>
                <w:lang w:val="en-GB" w:eastAsia="en-US"/>
              </w:rPr>
              <w:t xml:space="preserve">(“Narodne novine” broj 9/94, 35/94-isp., 112/00, 114/01, 79/06, 45/11 i 34/12-završetak za pokrenute postupke), 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 Zakonom o naknadi za imovinu oduzetu za vrijeme jugoslavenske komunističke vladavine </w:t>
            </w:r>
            <w:r w:rsidRPr="00595E81">
              <w:rPr>
                <w:sz w:val="22"/>
                <w:szCs w:val="22"/>
                <w:lang w:val="en-GB" w:eastAsia="en-US"/>
              </w:rPr>
              <w:t xml:space="preserve">(“Narodne novine” broj 92/96, 39/99,42/99, 92/99, 43/00, 131/00, 27/01, 34/01, 65/01, 118/01, 80/02, 81/02 i 98/19), 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Zakonom o stambenom zbrinjavanju na potpomognutim područjima </w:t>
            </w:r>
            <w:r w:rsidRPr="00595E81">
              <w:rPr>
                <w:sz w:val="22"/>
                <w:szCs w:val="22"/>
                <w:lang w:val="en-GB" w:eastAsia="en-US"/>
              </w:rPr>
              <w:t>(“Narodne novine” broj 106/18, 98/19 i 82/23),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 Zakonom o obnovi </w:t>
            </w:r>
            <w:r w:rsidRPr="00595E81">
              <w:rPr>
                <w:sz w:val="22"/>
                <w:szCs w:val="22"/>
                <w:lang w:val="en-GB" w:eastAsia="en-US"/>
              </w:rPr>
              <w:t>(“Narodne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 </w:t>
            </w:r>
            <w:r w:rsidRPr="00595E81">
              <w:rPr>
                <w:sz w:val="22"/>
                <w:szCs w:val="22"/>
                <w:lang w:val="en-GB" w:eastAsia="en-US"/>
              </w:rPr>
              <w:t>novine” broj 24/96, 54/96, 87/96, 57/00, 38/09, 45/11, 51/13 i 98/19),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 xml:space="preserve">  Zakonom o statusu prognanika i izbjeglica </w:t>
            </w:r>
            <w:r w:rsidRPr="00595E81">
              <w:rPr>
                <w:sz w:val="22"/>
                <w:szCs w:val="22"/>
                <w:lang w:val="en-GB" w:eastAsia="en-US"/>
              </w:rPr>
              <w:t>(“Narodne novine” broj 96/93, 39/95, 29/99, 128/99, 50/00, 86/02, 51A/13 i 98/19).</w:t>
            </w:r>
            <w:bookmarkEnd w:id="0"/>
          </w:p>
          <w:p w14:paraId="0B353B30" w14:textId="77777777" w:rsidR="00595E81" w:rsidRPr="00595E81" w:rsidRDefault="00595E81" w:rsidP="00595E81">
            <w:pPr>
              <w:jc w:val="both"/>
              <w:rPr>
                <w:sz w:val="22"/>
                <w:szCs w:val="22"/>
                <w:lang w:val="en-GB" w:eastAsia="en-US"/>
              </w:rPr>
            </w:pPr>
          </w:p>
          <w:p w14:paraId="142C59E9" w14:textId="2C45AEBE" w:rsidR="00595E81" w:rsidRPr="00595E81" w:rsidRDefault="00595E81" w:rsidP="00595E81">
            <w:pPr>
              <w:jc w:val="both"/>
              <w:rPr>
                <w:sz w:val="22"/>
                <w:szCs w:val="22"/>
                <w:lang w:val="en-GB" w:eastAsia="en-US"/>
              </w:rPr>
            </w:pPr>
            <w:r w:rsidRPr="00595E81">
              <w:rPr>
                <w:sz w:val="22"/>
                <w:szCs w:val="22"/>
                <w:lang w:val="en-GB" w:eastAsia="en-US"/>
              </w:rPr>
              <w:t xml:space="preserve">          Poslovi koje obavlja </w:t>
            </w:r>
            <w:r w:rsidRPr="00595E81">
              <w:rPr>
                <w:i/>
                <w:iCs/>
                <w:sz w:val="22"/>
                <w:szCs w:val="22"/>
                <w:lang w:val="en-GB" w:eastAsia="en-US"/>
              </w:rPr>
              <w:t>Odsjek za upravljanje državnom imovinom u</w:t>
            </w:r>
            <w:r w:rsidRPr="00595E81">
              <w:rPr>
                <w:sz w:val="22"/>
                <w:szCs w:val="22"/>
                <w:lang w:val="en-GB" w:eastAsia="en-US"/>
              </w:rPr>
              <w:t xml:space="preserve"> </w:t>
            </w:r>
            <w:r w:rsidRPr="00595E81">
              <w:rPr>
                <w:i/>
                <w:iCs/>
                <w:sz w:val="22"/>
                <w:szCs w:val="22"/>
                <w:lang w:val="en-GB" w:eastAsia="en-US"/>
              </w:rPr>
              <w:t>nadležnosti županije</w:t>
            </w:r>
            <w:r w:rsidRPr="00595E81">
              <w:rPr>
                <w:sz w:val="22"/>
                <w:szCs w:val="22"/>
                <w:lang w:val="en-GB" w:eastAsia="en-US"/>
              </w:rPr>
              <w:t xml:space="preserve"> su poslovi propisani  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>Zakonom o upravljanju nekretninama i pokretninama u vlasništvu Republike</w:t>
            </w:r>
            <w:r w:rsidRPr="00595E81">
              <w:rPr>
                <w:sz w:val="22"/>
                <w:szCs w:val="22"/>
                <w:lang w:val="en-GB" w:eastAsia="en-US"/>
              </w:rPr>
              <w:t xml:space="preserve"> </w:t>
            </w:r>
            <w:r w:rsidRPr="00595E81">
              <w:rPr>
                <w:b/>
                <w:bCs/>
                <w:sz w:val="22"/>
                <w:szCs w:val="22"/>
                <w:lang w:val="en-GB" w:eastAsia="en-US"/>
              </w:rPr>
              <w:t>Hrvatske</w:t>
            </w:r>
            <w:r w:rsidRPr="00595E81">
              <w:rPr>
                <w:sz w:val="22"/>
                <w:szCs w:val="22"/>
                <w:lang w:val="en-GB" w:eastAsia="en-US"/>
              </w:rPr>
              <w:t xml:space="preserve"> (“Narodne novine” broj 155/23) i odnose se na rješavanje po zahtjevima stranaka (prodaja ili dodjela) imovine na neizgrađenom građevinskom zemljištu, građevinama sa zemljištem za redovitu uporabu te građevine, dok ostale nekretnine u vlasništvu RH (nr. Poljoprivredo zemljište) rješavaju druga tijela (Ministarstvo, veliki gradovi sjedišta županija, ustanove koje upravljaju parkom prirode illi nacionalnim parkom, JLS, odnosno drugo nadležno tijelo.)</w:t>
            </w:r>
          </w:p>
          <w:p w14:paraId="2DE243FE" w14:textId="77777777" w:rsidR="00CC4A45" w:rsidRDefault="00CC4A45" w:rsidP="00B3264D">
            <w:pPr>
              <w:rPr>
                <w:sz w:val="20"/>
              </w:rPr>
            </w:pPr>
          </w:p>
          <w:p w14:paraId="041B3773" w14:textId="77777777" w:rsidR="00004978" w:rsidRDefault="00004978" w:rsidP="00B3264D">
            <w:pPr>
              <w:rPr>
                <w:sz w:val="20"/>
              </w:rPr>
            </w:pPr>
          </w:p>
          <w:p w14:paraId="14F9A8EC" w14:textId="77777777" w:rsidR="00595E81" w:rsidRPr="00595E81" w:rsidRDefault="00595E81" w:rsidP="00595E81">
            <w:pPr>
              <w:jc w:val="both"/>
              <w:rPr>
                <w:sz w:val="22"/>
                <w:szCs w:val="22"/>
              </w:rPr>
            </w:pPr>
            <w:r w:rsidRPr="00595E81">
              <w:rPr>
                <w:sz w:val="22"/>
                <w:szCs w:val="22"/>
              </w:rPr>
              <w:t>Unutarnje ustrojstvo, opis radnih mjesta i sl. su propisani Pravilnikom u unutarnjem redu Upravnog odjela („Službeni glasnik SMŽ“ broj 33/21, 5/22, 11/23, 15/23, 6/24, 16/24, 20/24).</w:t>
            </w:r>
          </w:p>
          <w:p w14:paraId="41720563" w14:textId="106E8290" w:rsidR="00004978" w:rsidRPr="0061194F" w:rsidRDefault="0061194F" w:rsidP="00B3264D">
            <w:pPr>
              <w:rPr>
                <w:sz w:val="22"/>
                <w:szCs w:val="22"/>
              </w:rPr>
            </w:pPr>
            <w:r w:rsidRPr="0061194F">
              <w:rPr>
                <w:sz w:val="22"/>
                <w:szCs w:val="22"/>
              </w:rPr>
              <w:t>Sistematizirana su radna mjesta kako je navedeno u tablici:</w:t>
            </w:r>
          </w:p>
          <w:p w14:paraId="5C066986" w14:textId="77777777" w:rsidR="00004978" w:rsidRDefault="00004978" w:rsidP="00B3264D">
            <w:pPr>
              <w:rPr>
                <w:sz w:val="20"/>
              </w:rPr>
            </w:pP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1725"/>
              <w:gridCol w:w="1726"/>
              <w:gridCol w:w="1726"/>
            </w:tblGrid>
            <w:tr w:rsidR="0061194F" w14:paraId="2CEA716F" w14:textId="77777777" w:rsidTr="0061194F">
              <w:tc>
                <w:tcPr>
                  <w:tcW w:w="1725" w:type="dxa"/>
                </w:tcPr>
                <w:p w14:paraId="47ED7D02" w14:textId="126B9D70" w:rsidR="0061194F" w:rsidRDefault="0061194F" w:rsidP="0061194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Broj sistematiziranih/ broj popunjenih radnih mjesta</w:t>
                  </w:r>
                </w:p>
              </w:tc>
              <w:tc>
                <w:tcPr>
                  <w:tcW w:w="1725" w:type="dxa"/>
                </w:tcPr>
                <w:p w14:paraId="7CE1A152" w14:textId="0E724EF8" w:rsidR="0061194F" w:rsidRDefault="0061194F" w:rsidP="0061194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Odsjek za prostorno uređenje, graditeljstvo i e-Nekretnine</w:t>
                  </w:r>
                </w:p>
              </w:tc>
              <w:tc>
                <w:tcPr>
                  <w:tcW w:w="1726" w:type="dxa"/>
                </w:tcPr>
                <w:p w14:paraId="76F6C0B2" w14:textId="5E055A9E" w:rsidR="0061194F" w:rsidRDefault="0061194F" w:rsidP="0061194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Odsjek za imovinsko pravne poslove i stambeno zbrinjavanje</w:t>
                  </w:r>
                </w:p>
              </w:tc>
              <w:tc>
                <w:tcPr>
                  <w:tcW w:w="1726" w:type="dxa"/>
                </w:tcPr>
                <w:p w14:paraId="734B5AE1" w14:textId="0CFF6762" w:rsidR="0061194F" w:rsidRDefault="0061194F" w:rsidP="0061194F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Odsjek za upravljanje državnom imovinom u nadležnosti </w:t>
                  </w:r>
                  <w:r w:rsidR="005F2693">
                    <w:rPr>
                      <w:sz w:val="20"/>
                    </w:rPr>
                    <w:t>SMŽ</w:t>
                  </w:r>
                </w:p>
              </w:tc>
            </w:tr>
            <w:tr w:rsidR="0061194F" w14:paraId="1990DF01" w14:textId="77777777" w:rsidTr="0061194F">
              <w:tc>
                <w:tcPr>
                  <w:tcW w:w="1725" w:type="dxa"/>
                </w:tcPr>
                <w:p w14:paraId="390E875E" w14:textId="3FDA5AF7" w:rsidR="0061194F" w:rsidRPr="0061194F" w:rsidRDefault="00DA0C69" w:rsidP="0061194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59</w:t>
                  </w:r>
                  <w:r w:rsidR="0061194F" w:rsidRPr="0061194F">
                    <w:rPr>
                      <w:sz w:val="22"/>
                      <w:szCs w:val="22"/>
                    </w:rPr>
                    <w:t>/</w:t>
                  </w:r>
                  <w:r>
                    <w:rPr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1725" w:type="dxa"/>
                </w:tcPr>
                <w:p w14:paraId="7D6BE508" w14:textId="139BE585" w:rsidR="0061194F" w:rsidRPr="0061194F" w:rsidRDefault="0061194F" w:rsidP="0061194F">
                  <w:pPr>
                    <w:jc w:val="center"/>
                    <w:rPr>
                      <w:sz w:val="22"/>
                      <w:szCs w:val="22"/>
                    </w:rPr>
                  </w:pPr>
                  <w:r w:rsidRPr="0061194F">
                    <w:rPr>
                      <w:sz w:val="22"/>
                      <w:szCs w:val="22"/>
                    </w:rPr>
                    <w:t>33/2</w:t>
                  </w:r>
                  <w:r w:rsidR="00DA0C69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726" w:type="dxa"/>
                </w:tcPr>
                <w:p w14:paraId="2F3E537A" w14:textId="273E9454" w:rsidR="0061194F" w:rsidRPr="0061194F" w:rsidRDefault="0061194F" w:rsidP="0061194F">
                  <w:pPr>
                    <w:jc w:val="center"/>
                    <w:rPr>
                      <w:sz w:val="22"/>
                      <w:szCs w:val="22"/>
                    </w:rPr>
                  </w:pPr>
                  <w:r w:rsidRPr="0061194F">
                    <w:rPr>
                      <w:sz w:val="22"/>
                      <w:szCs w:val="22"/>
                    </w:rPr>
                    <w:t>19/13</w:t>
                  </w:r>
                </w:p>
              </w:tc>
              <w:tc>
                <w:tcPr>
                  <w:tcW w:w="1726" w:type="dxa"/>
                </w:tcPr>
                <w:p w14:paraId="051534A2" w14:textId="00881F89" w:rsidR="0061194F" w:rsidRPr="0061194F" w:rsidRDefault="0061194F" w:rsidP="0061194F">
                  <w:pPr>
                    <w:jc w:val="center"/>
                    <w:rPr>
                      <w:sz w:val="22"/>
                      <w:szCs w:val="22"/>
                    </w:rPr>
                  </w:pPr>
                  <w:r w:rsidRPr="0061194F">
                    <w:rPr>
                      <w:sz w:val="22"/>
                      <w:szCs w:val="22"/>
                    </w:rPr>
                    <w:t>7/5</w:t>
                  </w:r>
                </w:p>
              </w:tc>
            </w:tr>
          </w:tbl>
          <w:p w14:paraId="2E0C9A93" w14:textId="77777777" w:rsidR="00004978" w:rsidRDefault="00004978" w:rsidP="00B3264D">
            <w:pPr>
              <w:rPr>
                <w:sz w:val="20"/>
              </w:rPr>
            </w:pPr>
          </w:p>
          <w:p w14:paraId="7DE75867" w14:textId="3C227A25" w:rsidR="00004978" w:rsidRPr="00DA0C69" w:rsidRDefault="00DA0C69" w:rsidP="00B3264D">
            <w:pPr>
              <w:rPr>
                <w:sz w:val="22"/>
                <w:szCs w:val="22"/>
              </w:rPr>
            </w:pPr>
            <w:r w:rsidRPr="00DA0C69">
              <w:rPr>
                <w:sz w:val="22"/>
                <w:szCs w:val="22"/>
              </w:rPr>
              <w:t>Struktura zaposlenih s danom 30.10.2025. godine: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293"/>
              <w:gridCol w:w="2316"/>
              <w:gridCol w:w="2293"/>
            </w:tblGrid>
            <w:tr w:rsidR="00DA0C69" w14:paraId="54373D1D" w14:textId="77777777" w:rsidTr="00DA0C69">
              <w:tc>
                <w:tcPr>
                  <w:tcW w:w="2300" w:type="dxa"/>
                </w:tcPr>
                <w:p w14:paraId="6DF8C3B8" w14:textId="2BC2FEE3" w:rsidR="00DA0C69" w:rsidRDefault="00DA0C69" w:rsidP="00DA0C6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VSS</w:t>
                  </w:r>
                  <w:r w:rsidR="005F2693">
                    <w:rPr>
                      <w:sz w:val="20"/>
                    </w:rPr>
                    <w:t xml:space="preserve"> sistematizirano/zaposleno</w:t>
                  </w:r>
                </w:p>
              </w:tc>
              <w:tc>
                <w:tcPr>
                  <w:tcW w:w="2301" w:type="dxa"/>
                </w:tcPr>
                <w:p w14:paraId="408ADA59" w14:textId="77777777" w:rsidR="00DA0C69" w:rsidRDefault="00DA0C69" w:rsidP="00DA0C6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VŠS</w:t>
                  </w:r>
                </w:p>
                <w:p w14:paraId="7B796971" w14:textId="427A8A0F" w:rsidR="005F2693" w:rsidRDefault="005F2693" w:rsidP="00DA0C6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Sistematizirano/zaposleno</w:t>
                  </w:r>
                </w:p>
              </w:tc>
              <w:tc>
                <w:tcPr>
                  <w:tcW w:w="2301" w:type="dxa"/>
                </w:tcPr>
                <w:p w14:paraId="4D11DB2D" w14:textId="77777777" w:rsidR="00DA0C69" w:rsidRDefault="00DA0C69" w:rsidP="00DA0C6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SSS</w:t>
                  </w:r>
                </w:p>
                <w:p w14:paraId="7BCF2123" w14:textId="2D5F385A" w:rsidR="005F2693" w:rsidRDefault="005F2693" w:rsidP="00DA0C6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sistematizirano/zaposleno</w:t>
                  </w:r>
                </w:p>
              </w:tc>
            </w:tr>
            <w:tr w:rsidR="00DA0C69" w:rsidRPr="005F2693" w14:paraId="02C18CBD" w14:textId="77777777" w:rsidTr="00DA0C69">
              <w:tc>
                <w:tcPr>
                  <w:tcW w:w="2300" w:type="dxa"/>
                </w:tcPr>
                <w:p w14:paraId="6630760C" w14:textId="43E53EB1" w:rsidR="00DA0C69" w:rsidRPr="005F2693" w:rsidRDefault="005F2693" w:rsidP="005F269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693">
                    <w:rPr>
                      <w:sz w:val="22"/>
                      <w:szCs w:val="22"/>
                    </w:rPr>
                    <w:t>38 / 24</w:t>
                  </w:r>
                </w:p>
              </w:tc>
              <w:tc>
                <w:tcPr>
                  <w:tcW w:w="2301" w:type="dxa"/>
                </w:tcPr>
                <w:p w14:paraId="6C2D9581" w14:textId="4CA2DE92" w:rsidR="00DA0C69" w:rsidRPr="005F2693" w:rsidRDefault="005F2693" w:rsidP="005F269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693">
                    <w:rPr>
                      <w:sz w:val="22"/>
                      <w:szCs w:val="22"/>
                    </w:rPr>
                    <w:t>6/ 3</w:t>
                  </w:r>
                </w:p>
              </w:tc>
              <w:tc>
                <w:tcPr>
                  <w:tcW w:w="2301" w:type="dxa"/>
                </w:tcPr>
                <w:p w14:paraId="2BCD6C54" w14:textId="2CB80C2F" w:rsidR="00DA0C69" w:rsidRPr="005F2693" w:rsidRDefault="005F2693" w:rsidP="005F2693">
                  <w:pPr>
                    <w:jc w:val="center"/>
                    <w:rPr>
                      <w:sz w:val="22"/>
                      <w:szCs w:val="22"/>
                    </w:rPr>
                  </w:pPr>
                  <w:r w:rsidRPr="005F2693">
                    <w:rPr>
                      <w:sz w:val="22"/>
                      <w:szCs w:val="22"/>
                    </w:rPr>
                    <w:t>14 /12</w:t>
                  </w:r>
                </w:p>
              </w:tc>
            </w:tr>
          </w:tbl>
          <w:p w14:paraId="794A6AA1" w14:textId="77777777" w:rsidR="00004978" w:rsidRDefault="00004978" w:rsidP="00B3264D">
            <w:pPr>
              <w:rPr>
                <w:sz w:val="20"/>
              </w:rPr>
            </w:pPr>
          </w:p>
          <w:p w14:paraId="76C1B378" w14:textId="6739FA47" w:rsidR="00004978" w:rsidRPr="00955B79" w:rsidRDefault="005F2693" w:rsidP="00B3264D">
            <w:pPr>
              <w:rPr>
                <w:sz w:val="22"/>
                <w:szCs w:val="22"/>
              </w:rPr>
            </w:pPr>
            <w:r w:rsidRPr="00955B79">
              <w:rPr>
                <w:sz w:val="22"/>
                <w:szCs w:val="22"/>
              </w:rPr>
              <w:t>Prihod županije koji pridonosi Upravi odjel izdavanjem akata čine sredstva administrativnih pristojbi koje se naplaćuju sukladno Zakonu o upravnim pristojbama</w:t>
            </w:r>
            <w:r w:rsidR="00955B79" w:rsidRPr="00955B79">
              <w:rPr>
                <w:sz w:val="22"/>
                <w:szCs w:val="22"/>
              </w:rPr>
              <w:t xml:space="preserve"> („Narodne novine“ br </w:t>
            </w:r>
            <w:r w:rsidR="00955B79">
              <w:rPr>
                <w:sz w:val="22"/>
                <w:szCs w:val="22"/>
              </w:rPr>
              <w:t xml:space="preserve"> 115/16 i 114/22) </w:t>
            </w:r>
            <w:r w:rsidR="00955B79" w:rsidRPr="00955B79">
              <w:rPr>
                <w:sz w:val="22"/>
                <w:szCs w:val="22"/>
              </w:rPr>
              <w:t xml:space="preserve">i Uredbi o tarifi upravnih pristojbi </w:t>
            </w:r>
            <w:r w:rsidR="00955B79">
              <w:rPr>
                <w:sz w:val="22"/>
                <w:szCs w:val="22"/>
              </w:rPr>
              <w:t xml:space="preserve">(„Narodne novine“ broj  156/22) </w:t>
            </w:r>
            <w:r w:rsidR="00955B79" w:rsidRPr="00955B79">
              <w:rPr>
                <w:sz w:val="22"/>
                <w:szCs w:val="22"/>
              </w:rPr>
              <w:t>(npr.</w:t>
            </w:r>
            <w:r w:rsidR="00955B79">
              <w:rPr>
                <w:sz w:val="22"/>
                <w:szCs w:val="22"/>
              </w:rPr>
              <w:t>9,29 kod podnošenja zahtjeva za akte; lokacijske dozvol</w:t>
            </w:r>
            <w:r w:rsidR="001F542B">
              <w:rPr>
                <w:sz w:val="22"/>
                <w:szCs w:val="22"/>
              </w:rPr>
              <w:t>e</w:t>
            </w:r>
            <w:r w:rsidR="00955B79">
              <w:rPr>
                <w:sz w:val="22"/>
                <w:szCs w:val="22"/>
              </w:rPr>
              <w:t xml:space="preserve"> i uporabne </w:t>
            </w:r>
            <w:r w:rsidR="001F542B">
              <w:rPr>
                <w:sz w:val="22"/>
                <w:szCs w:val="22"/>
              </w:rPr>
              <w:t>do</w:t>
            </w:r>
            <w:r w:rsidR="00955B79">
              <w:rPr>
                <w:sz w:val="22"/>
                <w:szCs w:val="22"/>
              </w:rPr>
              <w:t xml:space="preserve">zvole od </w:t>
            </w:r>
            <w:r w:rsidR="001F542B">
              <w:rPr>
                <w:sz w:val="22"/>
                <w:szCs w:val="22"/>
              </w:rPr>
              <w:t>79,63 eura</w:t>
            </w:r>
            <w:r w:rsidR="00955B79">
              <w:rPr>
                <w:sz w:val="22"/>
                <w:szCs w:val="22"/>
              </w:rPr>
              <w:t>– 2.654,46</w:t>
            </w:r>
            <w:r w:rsidR="001F542B">
              <w:rPr>
                <w:sz w:val="22"/>
                <w:szCs w:val="22"/>
              </w:rPr>
              <w:t>, ovisno o veličini zahvata i dr.</w:t>
            </w:r>
            <w:r w:rsidR="00955B79" w:rsidRPr="00955B79">
              <w:rPr>
                <w:sz w:val="22"/>
                <w:szCs w:val="22"/>
              </w:rPr>
              <w:t xml:space="preserve">; 15 eura za potpuno izvlaštenje, 10 eura za djelomično izvlaštenje; </w:t>
            </w:r>
            <w:r w:rsidR="001F542B">
              <w:rPr>
                <w:sz w:val="22"/>
                <w:szCs w:val="22"/>
              </w:rPr>
              <w:t xml:space="preserve">20 </w:t>
            </w:r>
            <w:r w:rsidR="00955B79" w:rsidRPr="00955B79">
              <w:rPr>
                <w:sz w:val="22"/>
                <w:szCs w:val="22"/>
              </w:rPr>
              <w:t>% od prodane državne imovine; ….)</w:t>
            </w:r>
          </w:p>
          <w:p w14:paraId="629F8417" w14:textId="77777777" w:rsidR="00955B79" w:rsidRPr="00955B79" w:rsidRDefault="00955B79" w:rsidP="00B3264D">
            <w:pPr>
              <w:rPr>
                <w:sz w:val="22"/>
                <w:szCs w:val="22"/>
              </w:rPr>
            </w:pPr>
          </w:p>
          <w:p w14:paraId="59AEEC15" w14:textId="4F89C5D9" w:rsidR="00004978" w:rsidRPr="00955B79" w:rsidRDefault="00955B79" w:rsidP="00B3264D">
            <w:pPr>
              <w:rPr>
                <w:sz w:val="22"/>
                <w:szCs w:val="22"/>
              </w:rPr>
            </w:pPr>
            <w:r w:rsidRPr="00955B79">
              <w:rPr>
                <w:sz w:val="22"/>
                <w:szCs w:val="22"/>
              </w:rPr>
              <w:t>Planirani rashodi Upravnog odjela su vezani za programa i iznose:</w:t>
            </w: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83"/>
              <w:gridCol w:w="2230"/>
              <w:gridCol w:w="1363"/>
              <w:gridCol w:w="1363"/>
              <w:gridCol w:w="1363"/>
            </w:tblGrid>
            <w:tr w:rsidR="00CC4A45" w:rsidRPr="00955B79" w14:paraId="661534C0" w14:textId="77777777" w:rsidTr="00F75B27"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F3C3C" w14:textId="77777777" w:rsidR="00CC4A45" w:rsidRPr="00955B79" w:rsidRDefault="00CC4A45" w:rsidP="00B3264D">
                  <w:pPr>
                    <w:rPr>
                      <w:bCs/>
                      <w:sz w:val="22"/>
                      <w:szCs w:val="22"/>
                    </w:rPr>
                  </w:pPr>
                  <w:r w:rsidRPr="00955B79">
                    <w:rPr>
                      <w:bCs/>
                      <w:sz w:val="22"/>
                      <w:szCs w:val="22"/>
                    </w:rPr>
                    <w:t>R.b.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67E79" w14:textId="77777777" w:rsidR="00CC4A45" w:rsidRPr="00955B79" w:rsidRDefault="00CC4A45" w:rsidP="00B3264D">
                  <w:pPr>
                    <w:rPr>
                      <w:bCs/>
                      <w:sz w:val="22"/>
                      <w:szCs w:val="22"/>
                    </w:rPr>
                  </w:pPr>
                  <w:r w:rsidRPr="00955B79">
                    <w:rPr>
                      <w:bCs/>
                      <w:sz w:val="22"/>
                      <w:szCs w:val="22"/>
                    </w:rPr>
                    <w:t>Naziv programa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EB609" w14:textId="6E595C7E" w:rsidR="00CC4A45" w:rsidRPr="00955B79" w:rsidRDefault="00CC4A45" w:rsidP="00B3264D">
                  <w:pPr>
                    <w:pStyle w:val="Naslov7"/>
                    <w:rPr>
                      <w:rFonts w:ascii="Times New Roman" w:hAnsi="Times New Roman"/>
                      <w:b w:val="0"/>
                      <w:sz w:val="22"/>
                      <w:szCs w:val="22"/>
                    </w:rPr>
                  </w:pPr>
                  <w:r w:rsidRPr="00955B79">
                    <w:rPr>
                      <w:rFonts w:ascii="Times New Roman" w:hAnsi="Times New Roman"/>
                      <w:b w:val="0"/>
                      <w:sz w:val="22"/>
                      <w:szCs w:val="22"/>
                    </w:rPr>
                    <w:t>202</w:t>
                  </w:r>
                  <w:r w:rsidR="00004978" w:rsidRPr="00955B79">
                    <w:rPr>
                      <w:rFonts w:ascii="Times New Roman" w:hAnsi="Times New Roman"/>
                      <w:b w:val="0"/>
                      <w:sz w:val="22"/>
                      <w:szCs w:val="22"/>
                    </w:rPr>
                    <w:t>6</w:t>
                  </w:r>
                  <w:r w:rsidRPr="00955B79">
                    <w:rPr>
                      <w:rFonts w:ascii="Times New Roman" w:hAnsi="Times New Roman"/>
                      <w:b w:val="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A3515" w14:textId="450EAC4D" w:rsidR="00CC4A45" w:rsidRPr="00955B79" w:rsidRDefault="00004978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955B7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2027.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36137" w14:textId="0957C875" w:rsidR="00CC4A45" w:rsidRPr="00955B79" w:rsidRDefault="00004978" w:rsidP="00B3264D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955B79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2028.</w:t>
                  </w:r>
                </w:p>
              </w:tc>
            </w:tr>
            <w:tr w:rsidR="00CC4A45" w:rsidRPr="00955B79" w14:paraId="1B3BAEA6" w14:textId="77777777" w:rsidTr="00F75B27"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58550" w14:textId="77777777" w:rsidR="00CC4A45" w:rsidRPr="00955B79" w:rsidRDefault="00CC4A45" w:rsidP="00B3264D">
                  <w:pPr>
                    <w:rPr>
                      <w:sz w:val="22"/>
                      <w:szCs w:val="22"/>
                    </w:rPr>
                  </w:pPr>
                  <w:r w:rsidRPr="00955B79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8268E" w14:textId="4C7CBB54" w:rsidR="00CC4A45" w:rsidRPr="00955B79" w:rsidRDefault="00F75B27" w:rsidP="00B3264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1001- Dokumenti prostornog uređenja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C5BDCEB" w14:textId="5F93F34A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70.000,00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36FA37" w14:textId="3D443C45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70.000,00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29D776" w14:textId="54FD5BC3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70.000,00</w:t>
                  </w:r>
                </w:p>
              </w:tc>
            </w:tr>
            <w:tr w:rsidR="00CC4A45" w:rsidRPr="00955B79" w14:paraId="0CEDEE75" w14:textId="77777777" w:rsidTr="00F75B27">
              <w:trPr>
                <w:trHeight w:val="274"/>
              </w:trPr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7D59E" w14:textId="77777777" w:rsidR="00CC4A45" w:rsidRPr="00955B79" w:rsidRDefault="00CC4A45" w:rsidP="00B3264D">
                  <w:pPr>
                    <w:rPr>
                      <w:sz w:val="22"/>
                      <w:szCs w:val="22"/>
                    </w:rPr>
                  </w:pPr>
                  <w:r w:rsidRPr="00955B79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BAFAE5" w14:textId="7B503A95" w:rsidR="00CC4A45" w:rsidRPr="00955B79" w:rsidRDefault="00F75B27" w:rsidP="00B3264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1007- Upravljanje državnom imovinom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037FDA2" w14:textId="76AAC186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43.000,00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F09EC8A" w14:textId="3C06F83B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43.000,00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AC46F47" w14:textId="425F23D7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43.000,00</w:t>
                  </w:r>
                </w:p>
              </w:tc>
            </w:tr>
            <w:tr w:rsidR="00CC4A45" w:rsidRPr="00955B79" w14:paraId="4768C830" w14:textId="77777777" w:rsidTr="00F75B27"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1B521" w14:textId="097A6975" w:rsidR="00CC4A45" w:rsidRPr="00955B79" w:rsidRDefault="00CC4A45" w:rsidP="00B3264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E766C" w14:textId="17C4D760" w:rsidR="00CC4A45" w:rsidRPr="00955B79" w:rsidRDefault="00F75B27" w:rsidP="00B3264D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Ukupno 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E41F95A" w14:textId="362C717F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113.000,00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407F605" w14:textId="63B86359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113.000,00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75EF45" w14:textId="3DBE6541" w:rsidR="00CC4A45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113.000,00</w:t>
                  </w:r>
                </w:p>
              </w:tc>
            </w:tr>
            <w:tr w:rsidR="00F75B27" w:rsidRPr="00955B79" w14:paraId="264F6642" w14:textId="77777777" w:rsidTr="00FC2A36">
              <w:tc>
                <w:tcPr>
                  <w:tcW w:w="690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09560" w14:textId="13F456AE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Zavod za prostorno uređenje SMŽ(proračunski korisnik</w:t>
                  </w:r>
                </w:p>
              </w:tc>
            </w:tr>
            <w:tr w:rsidR="00F75B27" w:rsidRPr="00955B79" w14:paraId="7D543A6E" w14:textId="77777777" w:rsidTr="00F75B27"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259B0" w14:textId="683D0F5B" w:rsidR="00F75B27" w:rsidRDefault="00F75B27" w:rsidP="00B3264D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17A45C" w14:textId="4FE46176" w:rsidR="00F75B27" w:rsidRDefault="00F75B27" w:rsidP="00B3264D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1004 -Javna uprava i administracija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0914B9" w14:textId="1B9136A5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541.432,77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6CB2A2" w14:textId="2D796EDE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541.432,77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40DB7E2" w14:textId="269F02CE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541.432,77</w:t>
                  </w:r>
                </w:p>
              </w:tc>
            </w:tr>
            <w:tr w:rsidR="00F75B27" w:rsidRPr="00955B79" w14:paraId="77EF692C" w14:textId="77777777" w:rsidTr="00F75B27">
              <w:tc>
                <w:tcPr>
                  <w:tcW w:w="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6D252" w14:textId="77777777" w:rsidR="00F75B27" w:rsidRDefault="00F75B27" w:rsidP="00B3264D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1EF65B0" w14:textId="73A76944" w:rsidR="00F75B27" w:rsidRDefault="00F75B27" w:rsidP="00B3264D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UKUPNO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81CD8DF" w14:textId="16374BA9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654.432,77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B8A4DF" w14:textId="434A509B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654.432,77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799F240" w14:textId="15032AE5" w:rsidR="00F75B27" w:rsidRPr="00955B79" w:rsidRDefault="00F75B27" w:rsidP="00B3264D">
                  <w:pPr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654.432,77</w:t>
                  </w:r>
                </w:p>
              </w:tc>
            </w:tr>
          </w:tbl>
          <w:p w14:paraId="221736DF" w14:textId="77777777" w:rsidR="00CC4A45" w:rsidRDefault="00CC4A45" w:rsidP="00B3264D">
            <w:pPr>
              <w:rPr>
                <w:sz w:val="20"/>
              </w:rPr>
            </w:pPr>
          </w:p>
          <w:p w14:paraId="07BBD2EF" w14:textId="4613488A" w:rsidR="00F75B27" w:rsidRPr="00F75B27" w:rsidRDefault="00F75B27" w:rsidP="00B3264D">
            <w:pPr>
              <w:rPr>
                <w:sz w:val="22"/>
                <w:szCs w:val="22"/>
              </w:rPr>
            </w:pPr>
            <w:r w:rsidRPr="00F75B27">
              <w:rPr>
                <w:sz w:val="22"/>
                <w:szCs w:val="22"/>
              </w:rPr>
              <w:t xml:space="preserve">Obrazloženje programa za Upravni odjel je u nastavku, a u prilogu se dostavlja </w:t>
            </w:r>
            <w:r w:rsidR="00C57E4F">
              <w:rPr>
                <w:sz w:val="22"/>
                <w:szCs w:val="22"/>
              </w:rPr>
              <w:t xml:space="preserve">i </w:t>
            </w:r>
            <w:r w:rsidRPr="00F75B27">
              <w:rPr>
                <w:sz w:val="22"/>
                <w:szCs w:val="22"/>
              </w:rPr>
              <w:t>obrazloženje za Zavod za prostorno uređenje SMŽ</w:t>
            </w:r>
            <w:r>
              <w:rPr>
                <w:sz w:val="22"/>
                <w:szCs w:val="22"/>
              </w:rPr>
              <w:t xml:space="preserve"> izrađeno na temelju Financijskog plana Zavoda za 2026. godinu koji je usvojilo Upravno vijeće </w:t>
            </w:r>
            <w:r w:rsidR="001210C8">
              <w:rPr>
                <w:sz w:val="22"/>
                <w:szCs w:val="22"/>
              </w:rPr>
              <w:t xml:space="preserve">Zavoda za prostorno uređenje </w:t>
            </w:r>
            <w:r>
              <w:rPr>
                <w:sz w:val="22"/>
                <w:szCs w:val="22"/>
              </w:rPr>
              <w:t>na sjednici održanoj 30.10.2025. godine.</w:t>
            </w:r>
          </w:p>
          <w:p w14:paraId="4F12B869" w14:textId="77777777" w:rsidR="00F75B27" w:rsidRPr="002E5289" w:rsidRDefault="00F75B27" w:rsidP="00B3264D">
            <w:pPr>
              <w:rPr>
                <w:sz w:val="20"/>
              </w:rPr>
            </w:pPr>
          </w:p>
        </w:tc>
      </w:tr>
    </w:tbl>
    <w:p w14:paraId="60C1BF4A" w14:textId="77777777" w:rsidR="00CC4A45" w:rsidRPr="002E5289" w:rsidRDefault="00CC4A45" w:rsidP="00CC4A45">
      <w:pPr>
        <w:rPr>
          <w:sz w:val="20"/>
        </w:rPr>
        <w:sectPr w:rsidR="00CC4A45" w:rsidRPr="002E5289" w:rsidSect="00EC3594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236"/>
        <w:gridCol w:w="7128"/>
      </w:tblGrid>
      <w:tr w:rsidR="00CC4A45" w:rsidRPr="002E5289" w14:paraId="19B41D58" w14:textId="77777777" w:rsidTr="00B3264D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45A2B" w14:textId="77777777" w:rsidR="00CC4A45" w:rsidRPr="001210C8" w:rsidRDefault="00CC4A45" w:rsidP="00B3264D">
            <w:pPr>
              <w:pStyle w:val="Naslov1"/>
              <w:rPr>
                <w:b/>
                <w:bCs/>
                <w:i w:val="0"/>
                <w:u w:val="none"/>
              </w:rPr>
            </w:pPr>
            <w:r w:rsidRPr="001210C8">
              <w:rPr>
                <w:b/>
                <w:bCs/>
                <w:i w:val="0"/>
                <w:u w:val="none"/>
              </w:rPr>
              <w:lastRenderedPageBreak/>
              <w:t>NAZIV PROGRAMA:</w:t>
            </w:r>
          </w:p>
          <w:p w14:paraId="0493E6C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90870B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3D957A8" w14:textId="77777777" w:rsidR="00CC4A45" w:rsidRPr="00DB0167" w:rsidRDefault="00CC4A45" w:rsidP="00B3264D">
            <w:pPr>
              <w:rPr>
                <w:b/>
                <w:sz w:val="20"/>
              </w:rPr>
            </w:pPr>
            <w:r w:rsidRPr="00DB0167">
              <w:rPr>
                <w:b/>
                <w:sz w:val="20"/>
              </w:rPr>
              <w:t>CILJEVI  PROGRAMA:</w:t>
            </w:r>
          </w:p>
          <w:p w14:paraId="1404717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981CD3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3AB129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4F539F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B3A380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38558D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DAEDFB7" w14:textId="77777777" w:rsidR="00CC4A45" w:rsidRDefault="00CC4A45" w:rsidP="00B3264D">
            <w:pPr>
              <w:rPr>
                <w:bCs/>
                <w:sz w:val="20"/>
              </w:rPr>
            </w:pPr>
          </w:p>
          <w:p w14:paraId="5EACE0DF" w14:textId="77777777" w:rsidR="001210C8" w:rsidRDefault="001210C8" w:rsidP="00B3264D">
            <w:pPr>
              <w:rPr>
                <w:bCs/>
                <w:sz w:val="20"/>
              </w:rPr>
            </w:pPr>
          </w:p>
          <w:p w14:paraId="7512789C" w14:textId="77777777" w:rsidR="001210C8" w:rsidRPr="002E5289" w:rsidRDefault="001210C8" w:rsidP="00B3264D">
            <w:pPr>
              <w:rPr>
                <w:bCs/>
                <w:sz w:val="20"/>
              </w:rPr>
            </w:pPr>
          </w:p>
          <w:p w14:paraId="78C9499E" w14:textId="77777777" w:rsidR="00CC4A45" w:rsidRPr="003D1FBB" w:rsidRDefault="00CC4A45" w:rsidP="00B3264D">
            <w:pPr>
              <w:rPr>
                <w:b/>
                <w:sz w:val="20"/>
              </w:rPr>
            </w:pPr>
            <w:r w:rsidRPr="003D1FBB">
              <w:rPr>
                <w:b/>
                <w:sz w:val="20"/>
              </w:rPr>
              <w:t xml:space="preserve">POVEZANOST PROGRAMA SA STRATEŠKIM DOKUMENTIMA: </w:t>
            </w:r>
          </w:p>
          <w:p w14:paraId="5D1A1FF1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730BAC1" w14:textId="77777777" w:rsidR="00CC4A45" w:rsidRDefault="00CC4A45" w:rsidP="00B3264D">
            <w:pPr>
              <w:rPr>
                <w:bCs/>
                <w:sz w:val="20"/>
              </w:rPr>
            </w:pPr>
          </w:p>
          <w:p w14:paraId="533F73C2" w14:textId="77777777" w:rsidR="00BA40FC" w:rsidRDefault="00BA40FC" w:rsidP="00B3264D">
            <w:pPr>
              <w:rPr>
                <w:bCs/>
                <w:sz w:val="20"/>
              </w:rPr>
            </w:pPr>
          </w:p>
          <w:p w14:paraId="33DA7EAF" w14:textId="77777777" w:rsidR="00BA40FC" w:rsidRDefault="00BA40FC" w:rsidP="00B3264D">
            <w:pPr>
              <w:rPr>
                <w:bCs/>
                <w:sz w:val="20"/>
              </w:rPr>
            </w:pPr>
          </w:p>
          <w:p w14:paraId="4D7CC020" w14:textId="77777777" w:rsidR="00BA40FC" w:rsidRDefault="00BA40FC" w:rsidP="00B3264D">
            <w:pPr>
              <w:rPr>
                <w:bCs/>
                <w:sz w:val="20"/>
              </w:rPr>
            </w:pPr>
          </w:p>
          <w:p w14:paraId="426A38DD" w14:textId="77777777" w:rsidR="00BA40FC" w:rsidRDefault="00BA40FC" w:rsidP="00B3264D">
            <w:pPr>
              <w:rPr>
                <w:bCs/>
                <w:sz w:val="20"/>
              </w:rPr>
            </w:pPr>
          </w:p>
          <w:p w14:paraId="27835F97" w14:textId="77777777" w:rsidR="00BA40FC" w:rsidRDefault="00BA40FC" w:rsidP="00B3264D">
            <w:pPr>
              <w:rPr>
                <w:bCs/>
                <w:sz w:val="20"/>
              </w:rPr>
            </w:pPr>
          </w:p>
          <w:p w14:paraId="25DAC775" w14:textId="77777777" w:rsidR="00FE4FDC" w:rsidRDefault="00FE4FDC" w:rsidP="00B3264D">
            <w:pPr>
              <w:rPr>
                <w:bCs/>
                <w:sz w:val="20"/>
              </w:rPr>
            </w:pPr>
          </w:p>
          <w:p w14:paraId="2A7E4764" w14:textId="77777777" w:rsidR="00FE4FDC" w:rsidRDefault="00FE4FDC" w:rsidP="00B3264D">
            <w:pPr>
              <w:rPr>
                <w:bCs/>
                <w:sz w:val="20"/>
              </w:rPr>
            </w:pPr>
          </w:p>
          <w:p w14:paraId="21AAF82A" w14:textId="77777777" w:rsidR="00FE4FDC" w:rsidRDefault="00FE4FDC" w:rsidP="00B3264D">
            <w:pPr>
              <w:rPr>
                <w:bCs/>
                <w:sz w:val="20"/>
              </w:rPr>
            </w:pPr>
          </w:p>
          <w:p w14:paraId="755CA1D8" w14:textId="77777777" w:rsidR="00FE4FDC" w:rsidRDefault="00FE4FDC" w:rsidP="00B3264D">
            <w:pPr>
              <w:rPr>
                <w:bCs/>
                <w:sz w:val="20"/>
              </w:rPr>
            </w:pPr>
          </w:p>
          <w:p w14:paraId="5A16D64E" w14:textId="77777777" w:rsidR="00FE4FDC" w:rsidRDefault="00FE4FDC" w:rsidP="00B3264D">
            <w:pPr>
              <w:rPr>
                <w:bCs/>
                <w:sz w:val="20"/>
              </w:rPr>
            </w:pPr>
          </w:p>
          <w:p w14:paraId="5AF825EA" w14:textId="77777777" w:rsidR="00FE4FDC" w:rsidRDefault="00FE4FDC" w:rsidP="00B3264D">
            <w:pPr>
              <w:rPr>
                <w:bCs/>
                <w:sz w:val="20"/>
              </w:rPr>
            </w:pPr>
          </w:p>
          <w:p w14:paraId="532CA8DE" w14:textId="77777777" w:rsidR="00FE4FDC" w:rsidRDefault="00FE4FDC" w:rsidP="00B3264D">
            <w:pPr>
              <w:rPr>
                <w:bCs/>
                <w:sz w:val="20"/>
              </w:rPr>
            </w:pPr>
          </w:p>
          <w:p w14:paraId="1D250F5C" w14:textId="77777777" w:rsidR="00BA40FC" w:rsidRDefault="00BA40FC" w:rsidP="00B3264D">
            <w:pPr>
              <w:rPr>
                <w:bCs/>
                <w:sz w:val="20"/>
              </w:rPr>
            </w:pPr>
          </w:p>
          <w:p w14:paraId="702A6990" w14:textId="77777777" w:rsidR="00FE4FDC" w:rsidRDefault="00FE4FDC" w:rsidP="00B3264D">
            <w:pPr>
              <w:rPr>
                <w:bCs/>
                <w:sz w:val="20"/>
              </w:rPr>
            </w:pPr>
          </w:p>
          <w:p w14:paraId="509C4D26" w14:textId="77777777" w:rsidR="00FE4FDC" w:rsidRDefault="00FE4FDC" w:rsidP="00B3264D">
            <w:pPr>
              <w:rPr>
                <w:bCs/>
                <w:sz w:val="20"/>
              </w:rPr>
            </w:pPr>
          </w:p>
          <w:p w14:paraId="7873AA82" w14:textId="77777777" w:rsidR="00725871" w:rsidRDefault="00725871" w:rsidP="00B3264D">
            <w:pPr>
              <w:rPr>
                <w:bCs/>
                <w:sz w:val="20"/>
              </w:rPr>
            </w:pPr>
          </w:p>
          <w:p w14:paraId="139B8C70" w14:textId="77777777" w:rsidR="00725871" w:rsidRDefault="00725871" w:rsidP="00B3264D">
            <w:pPr>
              <w:rPr>
                <w:bCs/>
                <w:sz w:val="20"/>
              </w:rPr>
            </w:pPr>
          </w:p>
          <w:p w14:paraId="05ED2694" w14:textId="77777777" w:rsidR="00725871" w:rsidRPr="002E5289" w:rsidRDefault="00725871" w:rsidP="00B3264D">
            <w:pPr>
              <w:rPr>
                <w:bCs/>
                <w:sz w:val="20"/>
              </w:rPr>
            </w:pPr>
          </w:p>
          <w:p w14:paraId="337959E7" w14:textId="77777777" w:rsidR="00CC4A45" w:rsidRPr="00DB0167" w:rsidRDefault="00CC4A45" w:rsidP="00B3264D">
            <w:pPr>
              <w:rPr>
                <w:b/>
                <w:sz w:val="20"/>
              </w:rPr>
            </w:pPr>
            <w:r w:rsidRPr="00DB0167">
              <w:rPr>
                <w:b/>
                <w:sz w:val="20"/>
              </w:rPr>
              <w:t>ZAKONSKA OSNOVA ZA UVOĐENJE PROGRAMA:</w:t>
            </w:r>
          </w:p>
          <w:p w14:paraId="517AB9F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81EB8A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D9E28A4" w14:textId="77777777" w:rsidR="00CC4A45" w:rsidRPr="00DB0167" w:rsidRDefault="00CC4A45" w:rsidP="00B3264D">
            <w:pPr>
              <w:rPr>
                <w:b/>
                <w:sz w:val="20"/>
              </w:rPr>
            </w:pPr>
            <w:r w:rsidRPr="00DB0167">
              <w:rPr>
                <w:b/>
                <w:sz w:val="20"/>
              </w:rPr>
              <w:t>NAČIN I SREDSTVA ZA REALIZACIJU PROGRAMA:</w:t>
            </w:r>
          </w:p>
          <w:p w14:paraId="378A1D34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30E03B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BB18913" w14:textId="77777777" w:rsidR="00CC4A45" w:rsidRPr="003D1FBB" w:rsidRDefault="00CC4A45" w:rsidP="00B3264D">
            <w:pPr>
              <w:rPr>
                <w:b/>
                <w:sz w:val="20"/>
              </w:rPr>
            </w:pPr>
            <w:r w:rsidRPr="003D1FBB">
              <w:rPr>
                <w:b/>
                <w:sz w:val="20"/>
              </w:rPr>
              <w:t>POKAZATELJI USPJEŠNOSTI:</w:t>
            </w:r>
          </w:p>
          <w:p w14:paraId="64E4990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0CECC5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8825E6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C6B863C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4095AD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5EF39B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586A14A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E64C0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5FE9E1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4032555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7BBECF8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F7EBDA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C3FC960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61D49C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CA54D4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C91CC9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063BBF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D2EC227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5DB40B1" w14:textId="77777777" w:rsidR="00CC4A45" w:rsidRPr="002E5289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4BCCF" w14:textId="32A1EF49" w:rsidR="00CC4A45" w:rsidRPr="001210C8" w:rsidRDefault="001210C8" w:rsidP="00B3264D">
            <w:pPr>
              <w:rPr>
                <w:sz w:val="22"/>
                <w:szCs w:val="22"/>
              </w:rPr>
            </w:pPr>
            <w:r w:rsidRPr="00C57E4F">
              <w:rPr>
                <w:b/>
                <w:bCs/>
                <w:sz w:val="22"/>
                <w:szCs w:val="22"/>
              </w:rPr>
              <w:t>1001 - DOKUMENTI PROSTORNOG</w:t>
            </w:r>
            <w:r w:rsidRPr="001210C8">
              <w:rPr>
                <w:sz w:val="22"/>
                <w:szCs w:val="22"/>
              </w:rPr>
              <w:t xml:space="preserve"> </w:t>
            </w:r>
            <w:r w:rsidRPr="00C57E4F">
              <w:rPr>
                <w:b/>
                <w:bCs/>
                <w:sz w:val="22"/>
                <w:szCs w:val="22"/>
              </w:rPr>
              <w:t>UREĐENJA</w:t>
            </w:r>
            <w:r w:rsidRPr="001210C8">
              <w:rPr>
                <w:sz w:val="22"/>
                <w:szCs w:val="22"/>
              </w:rPr>
              <w:t xml:space="preserve"> </w:t>
            </w:r>
          </w:p>
          <w:p w14:paraId="25C4DF0B" w14:textId="77777777" w:rsidR="00004978" w:rsidRPr="001210C8" w:rsidRDefault="00004978" w:rsidP="00B3264D">
            <w:pPr>
              <w:rPr>
                <w:sz w:val="22"/>
                <w:szCs w:val="22"/>
              </w:rPr>
            </w:pPr>
          </w:p>
          <w:p w14:paraId="375FE1FF" w14:textId="71CA0748" w:rsidR="001210C8" w:rsidRPr="001210C8" w:rsidRDefault="001210C8" w:rsidP="001210C8">
            <w:pPr>
              <w:jc w:val="both"/>
              <w:rPr>
                <w:sz w:val="22"/>
                <w:szCs w:val="22"/>
              </w:rPr>
            </w:pPr>
            <w:r w:rsidRPr="001210C8">
              <w:rPr>
                <w:sz w:val="22"/>
                <w:szCs w:val="22"/>
              </w:rPr>
              <w:t xml:space="preserve">Osnovni cilj programa je </w:t>
            </w:r>
            <w:r w:rsidR="00920C3F">
              <w:rPr>
                <w:sz w:val="22"/>
                <w:szCs w:val="22"/>
              </w:rPr>
              <w:t xml:space="preserve">svrhovita organizacija , korištenje i namjena prostoga te osiguranje uvjeta za uređenje, unapređenje i zaštitu prostora </w:t>
            </w:r>
            <w:r w:rsidRPr="001210C8">
              <w:rPr>
                <w:sz w:val="22"/>
                <w:szCs w:val="22"/>
              </w:rPr>
              <w:t>uz omogućavanje gospodarskog rasta i povećanja životnog standarda građana.</w:t>
            </w:r>
          </w:p>
          <w:p w14:paraId="746DBFD6" w14:textId="11DC6E95" w:rsidR="001210C8" w:rsidRPr="001210C8" w:rsidRDefault="001210C8" w:rsidP="001210C8">
            <w:pPr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1210C8">
              <w:rPr>
                <w:sz w:val="22"/>
                <w:szCs w:val="22"/>
              </w:rPr>
              <w:t>Za ostvarenje ovog cilja potrebno je učinkovito planirati uporabu prostora kroz izradu i donošenje dokumenata prostornog uređenja (prostornih planova),  upravljanje imovinom, te učinkovitom i brzom rješavanju imovinsko – pravnih poslova čime bi se doprinijeti učinkovitom upravljanju resursima te stvoriti povoljne uvjete za gospodarski razvoj i rast,  za demografsku obnovu prostora i podizane standarda građana.</w:t>
            </w:r>
            <w:r w:rsidR="00920C3F">
              <w:rPr>
                <w:sz w:val="22"/>
                <w:szCs w:val="22"/>
              </w:rPr>
              <w:t xml:space="preserve"> </w:t>
            </w:r>
          </w:p>
          <w:p w14:paraId="75F74F21" w14:textId="77777777" w:rsidR="00004978" w:rsidRPr="001210C8" w:rsidRDefault="00004978" w:rsidP="00B3264D">
            <w:pPr>
              <w:rPr>
                <w:sz w:val="22"/>
                <w:szCs w:val="22"/>
              </w:rPr>
            </w:pPr>
          </w:p>
          <w:p w14:paraId="23D9F555" w14:textId="756F47E9" w:rsidR="00FE4FDC" w:rsidRPr="00FE4FDC" w:rsidRDefault="001210C8" w:rsidP="00BA4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</w:t>
            </w:r>
            <w:r w:rsidR="00FE4FDC">
              <w:rPr>
                <w:sz w:val="22"/>
                <w:szCs w:val="22"/>
              </w:rPr>
              <w:t xml:space="preserve"> Upravnog odjela </w:t>
            </w:r>
            <w:r w:rsidR="00B71137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 xml:space="preserve"> </w:t>
            </w:r>
            <w:r w:rsidR="00FE4FDC">
              <w:rPr>
                <w:sz w:val="22"/>
                <w:szCs w:val="22"/>
              </w:rPr>
              <w:t xml:space="preserve">usklađen </w:t>
            </w:r>
            <w:r>
              <w:rPr>
                <w:sz w:val="22"/>
                <w:szCs w:val="22"/>
              </w:rPr>
              <w:t xml:space="preserve">s </w:t>
            </w:r>
            <w:r w:rsidR="00BA40FC">
              <w:rPr>
                <w:sz w:val="22"/>
                <w:szCs w:val="22"/>
              </w:rPr>
              <w:t xml:space="preserve">Planom razvoja SMŽ do 2027. </w:t>
            </w:r>
            <w:r w:rsidR="00BA40FC" w:rsidRPr="00FE4FDC">
              <w:rPr>
                <w:sz w:val="22"/>
                <w:szCs w:val="22"/>
              </w:rPr>
              <w:t>godine i prat</w:t>
            </w:r>
            <w:r w:rsidR="00B71137">
              <w:rPr>
                <w:sz w:val="22"/>
                <w:szCs w:val="22"/>
              </w:rPr>
              <w:t>i</w:t>
            </w:r>
            <w:r w:rsidR="00BA40FC" w:rsidRPr="00FE4FDC">
              <w:rPr>
                <w:sz w:val="22"/>
                <w:szCs w:val="22"/>
              </w:rPr>
              <w:t xml:space="preserve"> prioritetne javne politike SMŽ: </w:t>
            </w:r>
          </w:p>
          <w:p w14:paraId="714B70E8" w14:textId="77777777" w:rsidR="00FE4FDC" w:rsidRPr="00FE4FDC" w:rsidRDefault="00FE4FDC" w:rsidP="00FE4FDC">
            <w:pPr>
              <w:numPr>
                <w:ilvl w:val="0"/>
                <w:numId w:val="46"/>
              </w:numPr>
              <w:spacing w:after="160" w:line="256" w:lineRule="auto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E4FDC">
              <w:rPr>
                <w:rFonts w:eastAsiaTheme="minorHAnsi"/>
                <w:sz w:val="22"/>
                <w:szCs w:val="22"/>
                <w:lang w:eastAsia="en-US"/>
              </w:rPr>
              <w:t>Održivi razvoj i unapređenje kvalitete života, kroz poticanje korištenja obnovljivih izvora energije i</w:t>
            </w:r>
          </w:p>
          <w:p w14:paraId="76377109" w14:textId="77777777" w:rsidR="00FE4FDC" w:rsidRPr="00FE4FDC" w:rsidRDefault="00FE4FDC" w:rsidP="00FE4FDC">
            <w:pPr>
              <w:numPr>
                <w:ilvl w:val="0"/>
                <w:numId w:val="46"/>
              </w:numPr>
              <w:spacing w:after="160" w:line="256" w:lineRule="auto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E4FDC">
              <w:rPr>
                <w:rFonts w:eastAsiaTheme="minorHAnsi"/>
                <w:sz w:val="22"/>
                <w:szCs w:val="22"/>
                <w:lang w:eastAsia="en-US"/>
              </w:rPr>
              <w:t>Održivo upravljanje kroz unapređenje učinkovitog sustava upravljanja imovinom i prostorom županije.</w:t>
            </w:r>
          </w:p>
          <w:p w14:paraId="31050ECA" w14:textId="1A7660B3" w:rsidR="00BA40FC" w:rsidRDefault="00BA40FC" w:rsidP="00BA4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FE4FDC">
              <w:rPr>
                <w:sz w:val="22"/>
                <w:szCs w:val="22"/>
              </w:rPr>
              <w:t xml:space="preserve">rogram odjela </w:t>
            </w:r>
            <w:r w:rsidR="00B71137">
              <w:rPr>
                <w:sz w:val="22"/>
                <w:szCs w:val="22"/>
              </w:rPr>
              <w:t>je</w:t>
            </w:r>
            <w:r w:rsidR="00FE4FDC">
              <w:rPr>
                <w:sz w:val="22"/>
                <w:szCs w:val="22"/>
              </w:rPr>
              <w:t xml:space="preserve"> povezan s p</w:t>
            </w:r>
            <w:r>
              <w:rPr>
                <w:sz w:val="22"/>
                <w:szCs w:val="22"/>
              </w:rPr>
              <w:t>osebni</w:t>
            </w:r>
            <w:r w:rsidR="00FE4FDC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ciljevi</w:t>
            </w:r>
            <w:r w:rsidR="00FE4FDC">
              <w:rPr>
                <w:sz w:val="22"/>
                <w:szCs w:val="22"/>
              </w:rPr>
              <w:t>ma</w:t>
            </w:r>
            <w:r>
              <w:rPr>
                <w:sz w:val="22"/>
                <w:szCs w:val="22"/>
              </w:rPr>
              <w:t xml:space="preserve"> iz Plana</w:t>
            </w:r>
            <w:r w:rsidR="00FE4FDC">
              <w:rPr>
                <w:sz w:val="22"/>
                <w:szCs w:val="22"/>
              </w:rPr>
              <w:t xml:space="preserve"> razvoja  i Provedbenog programa</w:t>
            </w:r>
            <w:r>
              <w:rPr>
                <w:sz w:val="22"/>
                <w:szCs w:val="22"/>
              </w:rPr>
              <w:t xml:space="preserve"> </w:t>
            </w:r>
            <w:r w:rsidR="00FE4FDC">
              <w:rPr>
                <w:sz w:val="22"/>
                <w:szCs w:val="22"/>
              </w:rPr>
              <w:t>SMŽ i to</w:t>
            </w:r>
            <w:r>
              <w:rPr>
                <w:sz w:val="22"/>
                <w:szCs w:val="22"/>
              </w:rPr>
              <w:t>:</w:t>
            </w:r>
          </w:p>
          <w:p w14:paraId="4C058C16" w14:textId="200CF1A3" w:rsidR="00BA40FC" w:rsidRDefault="00BA40FC" w:rsidP="00BA4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PC 8 Zaštita okoliša i borba protiv klimatskih promjena (mjera 8.1. poticanje korištenja obnovljivih izvora energije). Mjera poticanje korištenja obnovljivih izvora energije realizira se i prati kroz dvije aktivnost i to: -izrada nove generacije prostornih planova te njihovih izmjena i dopuna; - i aktivnost izdavanja dozvola za elektrane na obnovljive izvore energije, programi odjela direktno utječu na provedbu zadanih aktivnosti.</w:t>
            </w:r>
          </w:p>
          <w:p w14:paraId="34A76B30" w14:textId="4512595E" w:rsidR="00BA40FC" w:rsidRDefault="00BA40FC" w:rsidP="00BA4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PC 11.Unapređenje učinkovitosti sustava javne uprave SMŽ (mjera 11.3. unapređenje učinkovitosti sustava upravljanja imovinom i prostorom županije)</w:t>
            </w:r>
            <w:r w:rsidR="00FE4FDC">
              <w:rPr>
                <w:sz w:val="22"/>
                <w:szCs w:val="22"/>
              </w:rPr>
              <w:t>.</w:t>
            </w:r>
          </w:p>
          <w:p w14:paraId="6BA79AA0" w14:textId="3B92B676" w:rsidR="00725871" w:rsidRDefault="00725871" w:rsidP="00BA40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 </w:t>
            </w:r>
            <w:r w:rsidR="00B71137">
              <w:rPr>
                <w:sz w:val="22"/>
                <w:szCs w:val="22"/>
              </w:rPr>
              <w:t>je</w:t>
            </w:r>
            <w:r>
              <w:rPr>
                <w:sz w:val="22"/>
                <w:szCs w:val="22"/>
              </w:rPr>
              <w:t xml:space="preserve"> također povezan sa Nacionalnom razvojnom strategijom RH do 2030. godine (NRS 2030, SC 8 Ekološka i energetska tranzicija za klimatsku neutralnost).</w:t>
            </w:r>
          </w:p>
          <w:p w14:paraId="67F88FE2" w14:textId="77777777" w:rsidR="00004978" w:rsidRPr="001210C8" w:rsidRDefault="00004978" w:rsidP="00B3264D">
            <w:pPr>
              <w:rPr>
                <w:sz w:val="22"/>
                <w:szCs w:val="22"/>
              </w:rPr>
            </w:pPr>
          </w:p>
          <w:p w14:paraId="413C5822" w14:textId="5C143BC0" w:rsidR="00004978" w:rsidRDefault="001210C8" w:rsidP="00B326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Zakon o prostornom uređenju (NN  153/13, 65/17, 114/18, 39/19, 98/19 i 67/23), član</w:t>
            </w:r>
            <w:r w:rsidR="00920C3F">
              <w:rPr>
                <w:sz w:val="22"/>
                <w:szCs w:val="22"/>
              </w:rPr>
              <w:t>ci</w:t>
            </w:r>
            <w:r>
              <w:rPr>
                <w:sz w:val="22"/>
                <w:szCs w:val="22"/>
              </w:rPr>
              <w:t xml:space="preserve"> </w:t>
            </w:r>
            <w:r w:rsidR="00920C3F">
              <w:rPr>
                <w:sz w:val="22"/>
                <w:szCs w:val="22"/>
              </w:rPr>
              <w:t xml:space="preserve">71., 72., 74. </w:t>
            </w:r>
          </w:p>
          <w:p w14:paraId="6A4A2620" w14:textId="677D877D" w:rsidR="00920C3F" w:rsidRPr="001210C8" w:rsidRDefault="00920C3F" w:rsidP="00B326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Zakon o gradnji (NN 153/13, 20/17, 39/19, 125/19 i 145/24), članak 99., 101</w:t>
            </w:r>
          </w:p>
          <w:p w14:paraId="38324249" w14:textId="2C3FDC51" w:rsidR="00DB0167" w:rsidRPr="001210C8" w:rsidRDefault="00DB0167" w:rsidP="00B326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Zakon o procjeni vrijednosti nekretnina (NN 78/15), članak 16.</w:t>
            </w:r>
          </w:p>
          <w:p w14:paraId="5F80D894" w14:textId="77777777" w:rsidR="00004978" w:rsidRPr="001210C8" w:rsidRDefault="00004978" w:rsidP="00B3264D">
            <w:pPr>
              <w:rPr>
                <w:sz w:val="22"/>
                <w:szCs w:val="22"/>
              </w:rPr>
            </w:pPr>
          </w:p>
          <w:p w14:paraId="72127ABB" w14:textId="54288927" w:rsidR="00004978" w:rsidRPr="001210C8" w:rsidRDefault="001210C8" w:rsidP="00B326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Sredstva se sukladno članku </w:t>
            </w:r>
            <w:r w:rsidR="00920C3F">
              <w:rPr>
                <w:sz w:val="22"/>
                <w:szCs w:val="22"/>
              </w:rPr>
              <w:t xml:space="preserve">63. stavak 2. </w:t>
            </w:r>
            <w:r>
              <w:rPr>
                <w:sz w:val="22"/>
                <w:szCs w:val="22"/>
              </w:rPr>
              <w:t>Zakona o prostornom uređenju osiguravaju u proračunu županije ili se pribavljaju iz drugih izvora</w:t>
            </w:r>
            <w:r w:rsidR="00920C3F">
              <w:rPr>
                <w:sz w:val="22"/>
                <w:szCs w:val="22"/>
              </w:rPr>
              <w:t>.</w:t>
            </w:r>
          </w:p>
          <w:p w14:paraId="481B235C" w14:textId="77777777" w:rsidR="00004978" w:rsidRPr="001210C8" w:rsidRDefault="00004978" w:rsidP="00B3264D">
            <w:pPr>
              <w:rPr>
                <w:sz w:val="22"/>
                <w:szCs w:val="22"/>
              </w:rPr>
            </w:pPr>
          </w:p>
          <w:p w14:paraId="73DC72B1" w14:textId="77777777" w:rsidR="00004978" w:rsidRPr="001210C8" w:rsidRDefault="00004978" w:rsidP="00B3264D">
            <w:pPr>
              <w:rPr>
                <w:sz w:val="22"/>
                <w:szCs w:val="22"/>
              </w:rPr>
            </w:pPr>
          </w:p>
          <w:p w14:paraId="7F52986D" w14:textId="6ED5D5D2" w:rsidR="001210C8" w:rsidRPr="00725871" w:rsidRDefault="001210C8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Pokazatelji uspješnosti programa su</w:t>
            </w:r>
            <w:r w:rsidR="00725871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:</w:t>
            </w:r>
          </w:p>
          <w:p w14:paraId="52513BDF" w14:textId="29C328C5" w:rsidR="00725871" w:rsidRPr="00725871" w:rsidRDefault="00725871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PC 8; mjeru 8.1.;  za aktivnost 8.1.1. izrada nove generacije prostornih planova , te njihovih izmjena i dopuna  -  pokazatelj uspješnosti je broj donesenih planova; a za aktivnost 8.1.2.izdavanje dozvola za elektrane na obnovljive izvore energije pokazatelj je  broj izgrađenih sunčanih elektrana</w:t>
            </w:r>
          </w:p>
          <w:p w14:paraId="1EAE8509" w14:textId="0AF77851" w:rsidR="001210C8" w:rsidRPr="00725871" w:rsidRDefault="00725871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PC 11</w:t>
            </w:r>
            <w:r w:rsidR="00C57E4F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. </w:t>
            </w: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Unapređenje učinkovitosti sustava upravljanja imovinom i prostorom županije; mjeru 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10.1. – Učinkovita uprava i administracija – pokazatelji uspješnosti su broj izdanih rješenje u postupcima rješavanja imovinsko-pravnih poslova i stambenog zbrinjavanja</w:t>
            </w:r>
          </w:p>
          <w:p w14:paraId="2832726D" w14:textId="2BA9CD0C" w:rsidR="001210C8" w:rsidRPr="00725871" w:rsidRDefault="00725871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Mjeru 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10.2. Učinkovito i održivo planiranje i upravljanje imovinom i prostorom županije – pokazatelji uspješnosti su broj izdanih izvadaka iz ZKC-a; broj sjednica povjerenstva; broj pregledanih elaborata; broj izdanih 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lastRenderedPageBreak/>
              <w:t>lokacijskih</w:t>
            </w:r>
            <w:r w:rsidR="001210C8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dozvola. Broj izdanih lokacijskih informacija, broj sudionika na javnim raspravama</w:t>
            </w:r>
          </w:p>
          <w:p w14:paraId="325C965E" w14:textId="0B2F5C7B" w:rsidR="001210C8" w:rsidRPr="00725871" w:rsidRDefault="00725871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Mjeru 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10.3. Uređenje naselja i stanovanje – pokazatelji uspješnosti su broj izdanih građevinskih dozvola, broj izdanih uporabnih dozvola, </w:t>
            </w:r>
          </w:p>
          <w:p w14:paraId="250154AA" w14:textId="034DC6C6" w:rsidR="001210C8" w:rsidRPr="00725871" w:rsidRDefault="00725871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Mjeru 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10.6. Priprema i provedba strateških dokumenata – pokazatelje uspješnosti prati Zavod za prostorno uređenje</w:t>
            </w: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 SMŽ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, a </w:t>
            </w:r>
            <w:r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pokazatelji su</w:t>
            </w:r>
            <w:r w:rsidR="001210C8" w:rsidRPr="00725871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 broj izrađenih i donesenih planova; broj posjetitelja na geo-portalu.</w:t>
            </w:r>
          </w:p>
          <w:p w14:paraId="3F19C04B" w14:textId="77777777" w:rsidR="001210C8" w:rsidRPr="00522E0B" w:rsidRDefault="001210C8" w:rsidP="001210C8">
            <w:pPr>
              <w:suppressAutoHyphens/>
              <w:jc w:val="both"/>
              <w:rPr>
                <w:rFonts w:ascii="Calibri" w:eastAsia="SimSun" w:hAnsi="Calibri" w:cs="Calibri"/>
                <w:kern w:val="2"/>
                <w:sz w:val="8"/>
                <w:szCs w:val="8"/>
                <w:lang w:eastAsia="hi-IN" w:bidi="hi-IN"/>
              </w:rPr>
            </w:pPr>
          </w:p>
          <w:p w14:paraId="32CA32E9" w14:textId="77777777" w:rsidR="008F4D8E" w:rsidRDefault="001210C8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8F4D8E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Navedeni pokazatelji se unese u Provedbeni program SMŽ, izrađuje se Izvješće o izvršenju Provedbenog programa za prethodnu godinu,  te se podaci prikazuju u Izvješću o izvršenju proračuna i u Izvješću o radu župana. </w:t>
            </w:r>
          </w:p>
          <w:p w14:paraId="7A06CF49" w14:textId="5FD9FACB" w:rsidR="00C57E4F" w:rsidRDefault="00C57E4F" w:rsidP="001210C8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Učinkovita realizacija programa se prati i kroz ostvarenje zadanih ciljeva, između ostalog:</w:t>
            </w:r>
          </w:p>
          <w:p w14:paraId="1E4BEA96" w14:textId="28AB5779" w:rsidR="00C57E4F" w:rsidRDefault="00C57E4F" w:rsidP="00C57E4F">
            <w:pPr>
              <w:pStyle w:val="Odlomakpopisa"/>
              <w:numPr>
                <w:ilvl w:val="0"/>
                <w:numId w:val="46"/>
              </w:num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Povećane razine kvalitete pruženih usluga (broj izdanih građevinskih i uporabnih  dozvola)</w:t>
            </w:r>
          </w:p>
          <w:p w14:paraId="333CB032" w14:textId="4741B0E8" w:rsidR="00C57E4F" w:rsidRDefault="00C57E4F" w:rsidP="00C57E4F">
            <w:pPr>
              <w:pStyle w:val="Odlomakpopisa"/>
              <w:numPr>
                <w:ilvl w:val="0"/>
                <w:numId w:val="46"/>
              </w:num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Ukupan broj izdanih akata prostornog uređenja  i gradnje</w:t>
            </w:r>
          </w:p>
          <w:p w14:paraId="50A8122A" w14:textId="28261998" w:rsidR="00C57E4F" w:rsidRDefault="00C57E4F" w:rsidP="00C57E4F">
            <w:pPr>
              <w:pStyle w:val="Odlomakpopisa"/>
              <w:numPr>
                <w:ilvl w:val="0"/>
                <w:numId w:val="46"/>
              </w:num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Izradu izvješća o stanju nekretnina za prethodnu godinu</w:t>
            </w:r>
          </w:p>
          <w:p w14:paraId="64D5A8C3" w14:textId="4039CA21" w:rsidR="00C57E4F" w:rsidRDefault="00C57E4F" w:rsidP="00C57E4F">
            <w:pPr>
              <w:pStyle w:val="Odlomakpopisa"/>
              <w:numPr>
                <w:ilvl w:val="0"/>
                <w:numId w:val="46"/>
              </w:num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Broj posjeta geoportalu</w:t>
            </w:r>
          </w:p>
          <w:p w14:paraId="600249CF" w14:textId="7B7AEF59" w:rsidR="00C57E4F" w:rsidRDefault="00C57E4F" w:rsidP="00C57E4F">
            <w:pPr>
              <w:pStyle w:val="Odlomakpopisa"/>
              <w:numPr>
                <w:ilvl w:val="0"/>
                <w:numId w:val="46"/>
              </w:num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Broj izrađenih i donesenih prostornih planova</w:t>
            </w:r>
          </w:p>
          <w:p w14:paraId="09180ABE" w14:textId="4F21F187" w:rsidR="00C57E4F" w:rsidRDefault="00C57E4F" w:rsidP="00C57E4F">
            <w:pPr>
              <w:suppressAutoHyphens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Do 30.10.2025. godine ostvareno je sljedeće:</w:t>
            </w:r>
          </w:p>
          <w:p w14:paraId="3CCCF627" w14:textId="5D7E2AD6" w:rsidR="001210C8" w:rsidRPr="008F4D8E" w:rsidRDefault="001210C8" w:rsidP="001210C8">
            <w:pPr>
              <w:suppressAutoHyphens/>
              <w:ind w:left="887" w:hanging="142"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8F4D8E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- broj izdanih lokacijskih dozvola </w:t>
            </w:r>
            <w:r w:rsidR="00C57E4F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u 2025. je </w:t>
            </w:r>
            <w:r w:rsidR="000C0A6B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40</w:t>
            </w:r>
          </w:p>
          <w:p w14:paraId="1E0C00E0" w14:textId="0F44CFD6" w:rsidR="001210C8" w:rsidRDefault="001210C8" w:rsidP="001210C8">
            <w:pPr>
              <w:suppressAutoHyphens/>
              <w:ind w:left="887" w:hanging="142"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 w:rsidRPr="008F4D8E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- broj izdanih </w:t>
            </w:r>
            <w:r w:rsidR="00C57E4F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građevinskih dozvola u 2025. je</w:t>
            </w:r>
            <w:r w:rsidR="000C0A6B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 238</w:t>
            </w:r>
          </w:p>
          <w:p w14:paraId="6638F9AA" w14:textId="0C19EFBB" w:rsidR="00C57E4F" w:rsidRDefault="00C57E4F" w:rsidP="001210C8">
            <w:pPr>
              <w:suppressAutoHyphens/>
              <w:ind w:left="887" w:hanging="142"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- ukupan broj izdanih akata gradnje i prostornog uređenja u 2025 je</w:t>
            </w:r>
            <w:r w:rsidR="000C0A6B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 2555</w:t>
            </w:r>
          </w:p>
          <w:p w14:paraId="52642EC1" w14:textId="7E1D981F" w:rsidR="00C57E4F" w:rsidRDefault="00C57E4F" w:rsidP="001210C8">
            <w:pPr>
              <w:suppressAutoHyphens/>
              <w:ind w:left="887" w:hanging="142"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 - broj posjeta geo-portalu u 2025. godini je </w:t>
            </w:r>
            <w:r w:rsidR="00B652CA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6751</w:t>
            </w:r>
          </w:p>
          <w:p w14:paraId="129A6B80" w14:textId="6E445700" w:rsidR="00C57E4F" w:rsidRPr="008F4D8E" w:rsidRDefault="00C57E4F" w:rsidP="00C57E4F">
            <w:pPr>
              <w:suppressAutoHyphens/>
              <w:ind w:left="887" w:hanging="142"/>
              <w:jc w:val="both"/>
              <w:rPr>
                <w:rFonts w:eastAsia="SimSun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>- broj izrađenih i donesenih prostornih planova u 2025. je</w:t>
            </w:r>
            <w:r w:rsidR="00B652CA">
              <w:rPr>
                <w:rFonts w:eastAsia="SimSun"/>
                <w:kern w:val="2"/>
                <w:sz w:val="22"/>
                <w:szCs w:val="22"/>
                <w:lang w:eastAsia="hi-IN" w:bidi="hi-IN"/>
              </w:rPr>
              <w:t xml:space="preserve"> 4 (VII. Izmjene PPUG Novska; X. izmjene PPUO Velika Ludina, V. izmjene PPUG Glina i V. izmjene UPU Glina), te su 3 plana stavljena van snage (UPU Stari grad Sisak, DPU novog groblja u Glini i DPU Ina-Zgmajne i). NNije donesen niti jedan plan nove generacije (putem sustav ePlanovi).</w:t>
            </w:r>
          </w:p>
          <w:p w14:paraId="081145EC" w14:textId="6CA8F032" w:rsidR="00CC4A45" w:rsidRPr="001210C8" w:rsidRDefault="00CC4A45" w:rsidP="00C57E4F">
            <w:pPr>
              <w:suppressAutoHyphens/>
              <w:jc w:val="both"/>
              <w:rPr>
                <w:bCs/>
                <w:sz w:val="22"/>
                <w:szCs w:val="22"/>
              </w:rPr>
            </w:pPr>
          </w:p>
        </w:tc>
      </w:tr>
      <w:tr w:rsidR="00CC4A45" w:rsidRPr="002E5289" w14:paraId="7E9A8FB6" w14:textId="77777777" w:rsidTr="00B3264D"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66BB2" w14:textId="77777777" w:rsidR="00CC4A45" w:rsidRPr="00C57E4F" w:rsidRDefault="00CC4A45" w:rsidP="00B3264D">
            <w:pPr>
              <w:pStyle w:val="Naslov1"/>
              <w:rPr>
                <w:b/>
                <w:bCs/>
                <w:i w:val="0"/>
                <w:u w:val="none"/>
              </w:rPr>
            </w:pPr>
            <w:r w:rsidRPr="00C57E4F">
              <w:rPr>
                <w:b/>
                <w:bCs/>
                <w:i w:val="0"/>
                <w:u w:val="none"/>
              </w:rPr>
              <w:lastRenderedPageBreak/>
              <w:t>NAZIV PROGRAMA:</w:t>
            </w:r>
          </w:p>
          <w:p w14:paraId="15EE646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91147CC" w14:textId="77777777" w:rsidR="00CC4A45" w:rsidRPr="00C57E4F" w:rsidRDefault="00CC4A45" w:rsidP="00B3264D">
            <w:pPr>
              <w:rPr>
                <w:b/>
                <w:sz w:val="20"/>
              </w:rPr>
            </w:pPr>
            <w:r w:rsidRPr="00C57E4F">
              <w:rPr>
                <w:b/>
                <w:sz w:val="20"/>
              </w:rPr>
              <w:t>CILJEVI PROGRAMA:</w:t>
            </w:r>
          </w:p>
          <w:p w14:paraId="06FC4C3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805353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1AD7919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AFA1FE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B79829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F9329B5" w14:textId="77777777" w:rsidR="00CC4A45" w:rsidRPr="00C57E4F" w:rsidRDefault="00CC4A45" w:rsidP="00B3264D">
            <w:pPr>
              <w:rPr>
                <w:b/>
                <w:sz w:val="20"/>
              </w:rPr>
            </w:pPr>
            <w:r w:rsidRPr="00C57E4F">
              <w:rPr>
                <w:b/>
                <w:sz w:val="20"/>
              </w:rPr>
              <w:t xml:space="preserve">POVEZANOST PROGRAMA SA STRATEŠKIM DOKUMENTIMA: </w:t>
            </w:r>
          </w:p>
          <w:p w14:paraId="3BB3C950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7B3EE39E" w14:textId="77777777" w:rsidR="00CC4A45" w:rsidRDefault="00CC4A45" w:rsidP="00B3264D">
            <w:pPr>
              <w:rPr>
                <w:bCs/>
                <w:sz w:val="20"/>
              </w:rPr>
            </w:pPr>
          </w:p>
          <w:p w14:paraId="67E1CD96" w14:textId="77777777" w:rsidR="00B71137" w:rsidRDefault="00B71137" w:rsidP="00B3264D">
            <w:pPr>
              <w:rPr>
                <w:bCs/>
                <w:sz w:val="20"/>
              </w:rPr>
            </w:pPr>
          </w:p>
          <w:p w14:paraId="72FD8301" w14:textId="77777777" w:rsidR="00B71137" w:rsidRDefault="00B71137" w:rsidP="00B3264D">
            <w:pPr>
              <w:rPr>
                <w:bCs/>
                <w:sz w:val="20"/>
              </w:rPr>
            </w:pPr>
          </w:p>
          <w:p w14:paraId="12A0B1CE" w14:textId="77777777" w:rsidR="00B71137" w:rsidRDefault="00B71137" w:rsidP="00B3264D">
            <w:pPr>
              <w:rPr>
                <w:bCs/>
                <w:sz w:val="20"/>
              </w:rPr>
            </w:pPr>
          </w:p>
          <w:p w14:paraId="445F7E01" w14:textId="77777777" w:rsidR="00B71137" w:rsidRDefault="00B71137" w:rsidP="00B3264D">
            <w:pPr>
              <w:rPr>
                <w:bCs/>
                <w:sz w:val="20"/>
              </w:rPr>
            </w:pPr>
          </w:p>
          <w:p w14:paraId="0CDC156E" w14:textId="77777777" w:rsidR="00B71137" w:rsidRPr="002E5289" w:rsidRDefault="00B71137" w:rsidP="00B3264D">
            <w:pPr>
              <w:rPr>
                <w:bCs/>
                <w:sz w:val="20"/>
              </w:rPr>
            </w:pPr>
          </w:p>
          <w:p w14:paraId="2DE8EF01" w14:textId="77777777" w:rsidR="00B71137" w:rsidRDefault="00B71137" w:rsidP="00B3264D">
            <w:pPr>
              <w:rPr>
                <w:bCs/>
                <w:sz w:val="20"/>
              </w:rPr>
            </w:pPr>
          </w:p>
          <w:p w14:paraId="7ED000AD" w14:textId="77777777" w:rsidR="00983347" w:rsidRDefault="00983347" w:rsidP="00B3264D">
            <w:pPr>
              <w:rPr>
                <w:bCs/>
                <w:sz w:val="20"/>
              </w:rPr>
            </w:pPr>
          </w:p>
          <w:p w14:paraId="606BC204" w14:textId="77777777" w:rsidR="00983347" w:rsidRDefault="00983347" w:rsidP="00B3264D">
            <w:pPr>
              <w:rPr>
                <w:bCs/>
                <w:sz w:val="20"/>
              </w:rPr>
            </w:pPr>
          </w:p>
          <w:p w14:paraId="709CD400" w14:textId="77777777" w:rsidR="00983347" w:rsidRPr="002E5289" w:rsidRDefault="00983347" w:rsidP="00B3264D">
            <w:pPr>
              <w:rPr>
                <w:bCs/>
                <w:sz w:val="20"/>
              </w:rPr>
            </w:pPr>
          </w:p>
          <w:p w14:paraId="24BD19A0" w14:textId="77777777" w:rsidR="00983347" w:rsidRDefault="00983347" w:rsidP="00B3264D">
            <w:pPr>
              <w:rPr>
                <w:b/>
                <w:sz w:val="20"/>
              </w:rPr>
            </w:pPr>
          </w:p>
          <w:p w14:paraId="75365B0E" w14:textId="681FBDB1" w:rsidR="00CC4A45" w:rsidRPr="00C57E4F" w:rsidRDefault="00CC4A45" w:rsidP="00B3264D">
            <w:pPr>
              <w:rPr>
                <w:b/>
                <w:sz w:val="20"/>
              </w:rPr>
            </w:pPr>
            <w:r w:rsidRPr="00C57E4F">
              <w:rPr>
                <w:b/>
                <w:sz w:val="20"/>
              </w:rPr>
              <w:t>ZAKONSKA OSNOVA ZA UVOĐENJE PROGRAMA:</w:t>
            </w:r>
          </w:p>
          <w:p w14:paraId="3A7CD82F" w14:textId="77777777" w:rsidR="00CC4A45" w:rsidRDefault="00CC4A45" w:rsidP="00B3264D">
            <w:pPr>
              <w:rPr>
                <w:b/>
                <w:sz w:val="20"/>
              </w:rPr>
            </w:pPr>
          </w:p>
          <w:p w14:paraId="1C82C009" w14:textId="77777777" w:rsidR="00983347" w:rsidRPr="00C57E4F" w:rsidRDefault="00983347" w:rsidP="00B3264D">
            <w:pPr>
              <w:rPr>
                <w:b/>
                <w:sz w:val="20"/>
              </w:rPr>
            </w:pPr>
          </w:p>
          <w:p w14:paraId="627E696D" w14:textId="77777777" w:rsidR="00CC4A45" w:rsidRPr="00C57E4F" w:rsidRDefault="00CC4A45" w:rsidP="00B3264D">
            <w:pPr>
              <w:rPr>
                <w:b/>
                <w:sz w:val="20"/>
              </w:rPr>
            </w:pPr>
            <w:r w:rsidRPr="00C57E4F">
              <w:rPr>
                <w:b/>
                <w:sz w:val="20"/>
              </w:rPr>
              <w:t>NAČIN I SREDSTVA ZA REALIZACIJU PROGRAMA:</w:t>
            </w:r>
          </w:p>
          <w:p w14:paraId="7DC394E3" w14:textId="77777777" w:rsidR="00CC4A45" w:rsidRPr="00C57E4F" w:rsidRDefault="00CC4A45" w:rsidP="00B3264D">
            <w:pPr>
              <w:rPr>
                <w:b/>
                <w:sz w:val="20"/>
              </w:rPr>
            </w:pPr>
          </w:p>
          <w:p w14:paraId="5333D0C2" w14:textId="77777777" w:rsidR="00CC4A45" w:rsidRPr="00C57E4F" w:rsidRDefault="00CC4A45" w:rsidP="00B3264D">
            <w:pPr>
              <w:rPr>
                <w:b/>
                <w:sz w:val="20"/>
              </w:rPr>
            </w:pPr>
          </w:p>
          <w:p w14:paraId="05DC8BE8" w14:textId="77777777" w:rsidR="00CC4A45" w:rsidRPr="00C57E4F" w:rsidRDefault="00CC4A45" w:rsidP="00B3264D">
            <w:pPr>
              <w:rPr>
                <w:b/>
                <w:sz w:val="20"/>
              </w:rPr>
            </w:pPr>
            <w:r w:rsidRPr="00C57E4F">
              <w:rPr>
                <w:b/>
                <w:sz w:val="20"/>
              </w:rPr>
              <w:t>POKAZATELJI USPJEŠNOSTI:</w:t>
            </w:r>
          </w:p>
          <w:p w14:paraId="78EFE632" w14:textId="77777777" w:rsidR="00CC4A45" w:rsidRPr="00C57E4F" w:rsidRDefault="00CC4A45" w:rsidP="00B3264D">
            <w:pPr>
              <w:rPr>
                <w:b/>
                <w:sz w:val="20"/>
              </w:rPr>
            </w:pPr>
          </w:p>
          <w:p w14:paraId="265EFEBB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55F1B6F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CAC407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7314E6D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99A6C7D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0440B66E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41A3443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F7D0345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69F32942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3082B5D9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21871CC0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  <w:p w14:paraId="5766C033" w14:textId="77777777" w:rsidR="00CC4A45" w:rsidRPr="002E5289" w:rsidRDefault="00CC4A45" w:rsidP="00B3264D">
            <w:pPr>
              <w:rPr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E84530" w14:textId="77777777" w:rsidR="00CC4A45" w:rsidRPr="002E5289" w:rsidRDefault="00CC4A45" w:rsidP="00B3264D">
            <w:pPr>
              <w:rPr>
                <w:sz w:val="20"/>
              </w:rPr>
            </w:pPr>
          </w:p>
        </w:tc>
        <w:tc>
          <w:tcPr>
            <w:tcW w:w="7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8CA0CB" w14:textId="77777777" w:rsidR="00CC4A45" w:rsidRDefault="00C57E4F" w:rsidP="00B3264D">
            <w:pPr>
              <w:rPr>
                <w:b/>
                <w:sz w:val="22"/>
                <w:szCs w:val="22"/>
              </w:rPr>
            </w:pPr>
            <w:r w:rsidRPr="00C57E4F">
              <w:rPr>
                <w:b/>
                <w:sz w:val="22"/>
                <w:szCs w:val="22"/>
              </w:rPr>
              <w:t xml:space="preserve">1007 UPRAVLJANJE DRŽAVNOM IMOVINOM </w:t>
            </w:r>
          </w:p>
          <w:p w14:paraId="10FC9BB0" w14:textId="77777777" w:rsidR="00C57E4F" w:rsidRDefault="00C57E4F" w:rsidP="00B3264D">
            <w:pPr>
              <w:rPr>
                <w:b/>
                <w:sz w:val="22"/>
                <w:szCs w:val="22"/>
              </w:rPr>
            </w:pPr>
          </w:p>
          <w:p w14:paraId="2CFBB2C0" w14:textId="77777777" w:rsidR="00C57E4F" w:rsidRDefault="00C57E4F" w:rsidP="00B3264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Cilj programa je uspostava učinkovitog i financijski isplativog sustava upravljanja državnom imovinom, te stavljanje neiskorištene ili neodgovarajuće korištene državne imovine u funkciju</w:t>
            </w:r>
            <w:r w:rsidR="00B71137">
              <w:rPr>
                <w:bCs/>
                <w:sz w:val="22"/>
                <w:szCs w:val="22"/>
              </w:rPr>
              <w:t xml:space="preserve">, a sve u </w:t>
            </w:r>
            <w:r>
              <w:rPr>
                <w:bCs/>
                <w:sz w:val="22"/>
                <w:szCs w:val="22"/>
              </w:rPr>
              <w:t>cilju</w:t>
            </w:r>
            <w:r w:rsidR="00B71137">
              <w:rPr>
                <w:bCs/>
                <w:sz w:val="22"/>
                <w:szCs w:val="22"/>
              </w:rPr>
              <w:t xml:space="preserve"> društvenog i gospodarskog </w:t>
            </w:r>
            <w:r>
              <w:rPr>
                <w:bCs/>
                <w:sz w:val="22"/>
                <w:szCs w:val="22"/>
              </w:rPr>
              <w:t>razvoja</w:t>
            </w:r>
            <w:r w:rsidR="00B71137">
              <w:rPr>
                <w:bCs/>
                <w:sz w:val="22"/>
                <w:szCs w:val="22"/>
              </w:rPr>
              <w:t xml:space="preserve"> županije i države.</w:t>
            </w:r>
          </w:p>
          <w:p w14:paraId="15B1BC63" w14:textId="77777777" w:rsidR="00B71137" w:rsidRDefault="00B71137" w:rsidP="00B3264D">
            <w:pPr>
              <w:rPr>
                <w:bCs/>
                <w:sz w:val="22"/>
                <w:szCs w:val="22"/>
              </w:rPr>
            </w:pPr>
          </w:p>
          <w:p w14:paraId="465E131E" w14:textId="77777777" w:rsidR="00B71137" w:rsidRPr="00FE4FDC" w:rsidRDefault="00B71137" w:rsidP="00B71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 Upravnog odjela je usklađen s Planom razvoja SMŽ do 2027. </w:t>
            </w:r>
            <w:r w:rsidRPr="00FE4FDC">
              <w:rPr>
                <w:sz w:val="22"/>
                <w:szCs w:val="22"/>
              </w:rPr>
              <w:t>godine i prat</w:t>
            </w:r>
            <w:r>
              <w:rPr>
                <w:sz w:val="22"/>
                <w:szCs w:val="22"/>
              </w:rPr>
              <w:t>i</w:t>
            </w:r>
            <w:r w:rsidRPr="00FE4FDC">
              <w:rPr>
                <w:sz w:val="22"/>
                <w:szCs w:val="22"/>
              </w:rPr>
              <w:t xml:space="preserve"> prioritetne javne politike SMŽ: </w:t>
            </w:r>
          </w:p>
          <w:p w14:paraId="6450287E" w14:textId="77777777" w:rsidR="00B71137" w:rsidRPr="00FE4FDC" w:rsidRDefault="00B71137" w:rsidP="00B71137">
            <w:pPr>
              <w:numPr>
                <w:ilvl w:val="0"/>
                <w:numId w:val="46"/>
              </w:numPr>
              <w:spacing w:after="160" w:line="256" w:lineRule="auto"/>
              <w:contextualSpacing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E4FDC">
              <w:rPr>
                <w:rFonts w:eastAsiaTheme="minorHAnsi"/>
                <w:sz w:val="22"/>
                <w:szCs w:val="22"/>
                <w:lang w:eastAsia="en-US"/>
              </w:rPr>
              <w:t>Održivo upravljanje kroz unapređenje učinkovitog sustava upravljanja imovinom i prostorom županije.</w:t>
            </w:r>
          </w:p>
          <w:p w14:paraId="5F24F5AD" w14:textId="0EC8E367" w:rsidR="00B71137" w:rsidRDefault="00B71137" w:rsidP="00B71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odjela je povezan s posebnim ciljevima iz Plana razvoja  i Provedbenog programa SMŽ i to:</w:t>
            </w:r>
          </w:p>
          <w:p w14:paraId="27F1E8A8" w14:textId="77777777" w:rsidR="00B71137" w:rsidRDefault="00B71137" w:rsidP="00B71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  PC 11.Unapređenje učinkovitosti sustava javne uprave SMŽ (mjera 11.3. unapređenje učinkovitosti sustava upravljanja imovinom i prostorom županije).</w:t>
            </w:r>
          </w:p>
          <w:p w14:paraId="393A1220" w14:textId="77777777" w:rsidR="00983347" w:rsidRDefault="00B71137" w:rsidP="00B3264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Program je također povezan i sa Strategijom upravljanja državnom imovinom za razdoblje 2019.-2025.(NN</w:t>
            </w:r>
            <w:r w:rsidR="0098334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96/19), a u prijedlogu je i nova </w:t>
            </w:r>
            <w:r w:rsidR="00983347">
              <w:rPr>
                <w:bCs/>
                <w:sz w:val="22"/>
                <w:szCs w:val="22"/>
              </w:rPr>
              <w:t>Strategija upravljanja državnom imovinom za razdoblje, sa prioritetnim ciljem – učinkovito upravljanje nekretninama u vlasništvu RH.</w:t>
            </w:r>
          </w:p>
          <w:p w14:paraId="4BD92F0A" w14:textId="77777777" w:rsidR="00983347" w:rsidRDefault="00983347" w:rsidP="00B3264D">
            <w:pPr>
              <w:rPr>
                <w:bCs/>
                <w:sz w:val="22"/>
                <w:szCs w:val="22"/>
              </w:rPr>
            </w:pPr>
          </w:p>
          <w:p w14:paraId="593F8A7B" w14:textId="77777777" w:rsidR="00B71137" w:rsidRDefault="00983347" w:rsidP="00B3264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Zakon o upravljanju nekretninama i pokretninama u vlasništvu RH (NN 155/23) , članak 12.stavak 2.i članak 13.</w:t>
            </w:r>
          </w:p>
          <w:p w14:paraId="0F7FBF7D" w14:textId="77777777" w:rsidR="00983347" w:rsidRDefault="00983347" w:rsidP="00B3264D">
            <w:pPr>
              <w:rPr>
                <w:bCs/>
                <w:sz w:val="22"/>
                <w:szCs w:val="22"/>
              </w:rPr>
            </w:pPr>
          </w:p>
          <w:p w14:paraId="31D031E7" w14:textId="77777777" w:rsidR="00983347" w:rsidRDefault="00983347" w:rsidP="00B3264D">
            <w:pPr>
              <w:rPr>
                <w:bCs/>
                <w:sz w:val="22"/>
                <w:szCs w:val="22"/>
              </w:rPr>
            </w:pPr>
          </w:p>
          <w:p w14:paraId="636E3DE9" w14:textId="77777777" w:rsidR="00983347" w:rsidRDefault="00983347" w:rsidP="00B3264D">
            <w:pPr>
              <w:rPr>
                <w:bCs/>
                <w:sz w:val="22"/>
                <w:szCs w:val="22"/>
              </w:rPr>
            </w:pPr>
          </w:p>
          <w:p w14:paraId="0C33A82F" w14:textId="6D4AA655" w:rsidR="00983347" w:rsidRDefault="00983347" w:rsidP="00B3264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Sredstva za provedbu programa osiguravaju se u proračunu županije iz vlastitih sredstava i iz sredstava ostvarenih raspolaganjem nekretninama (sukladno članku 13 Zakona) </w:t>
            </w:r>
          </w:p>
          <w:p w14:paraId="091293DE" w14:textId="77777777" w:rsidR="00983347" w:rsidRDefault="00983347" w:rsidP="00B3264D">
            <w:pPr>
              <w:rPr>
                <w:bCs/>
                <w:sz w:val="22"/>
                <w:szCs w:val="22"/>
              </w:rPr>
            </w:pPr>
          </w:p>
          <w:p w14:paraId="4EBFD6AB" w14:textId="77777777" w:rsidR="00983347" w:rsidRDefault="00983347" w:rsidP="00B3264D">
            <w:pPr>
              <w:rPr>
                <w:bCs/>
                <w:sz w:val="22"/>
                <w:szCs w:val="22"/>
              </w:rPr>
            </w:pPr>
          </w:p>
          <w:p w14:paraId="70B79C16" w14:textId="77777777" w:rsidR="00983347" w:rsidRDefault="00BC5B3D" w:rsidP="00B3264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Pokazatelji uspješnosti provedbe programa su:</w:t>
            </w:r>
          </w:p>
          <w:p w14:paraId="2D195C43" w14:textId="7689883B" w:rsidR="00BC5B3D" w:rsidRDefault="00BC5B3D" w:rsidP="00BC5B3D">
            <w:pPr>
              <w:pStyle w:val="Odlomakpopisa"/>
              <w:numPr>
                <w:ilvl w:val="0"/>
                <w:numId w:val="4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Broj objavljenih/provedenih javnih  poziva/natječaja za prodaju nekretnina</w:t>
            </w:r>
          </w:p>
          <w:p w14:paraId="7A034C70" w14:textId="77777777" w:rsidR="00BC5B3D" w:rsidRDefault="00BC5B3D" w:rsidP="00BC5B3D">
            <w:pPr>
              <w:pStyle w:val="Odlomakpopisa"/>
              <w:numPr>
                <w:ilvl w:val="0"/>
                <w:numId w:val="4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Broj nekretnina ponuđenih na natječajima</w:t>
            </w:r>
          </w:p>
          <w:p w14:paraId="2731E357" w14:textId="77777777" w:rsidR="00BC5B3D" w:rsidRDefault="00BC5B3D" w:rsidP="00BC5B3D">
            <w:pPr>
              <w:pStyle w:val="Odlomakpopisa"/>
              <w:numPr>
                <w:ilvl w:val="0"/>
                <w:numId w:val="4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Broj prodanih nekretnina</w:t>
            </w:r>
          </w:p>
          <w:p w14:paraId="214A1A78" w14:textId="77777777" w:rsidR="00BC5B3D" w:rsidRDefault="00BC5B3D" w:rsidP="00BC5B3D">
            <w:pPr>
              <w:pStyle w:val="Odlomakpopisa"/>
              <w:numPr>
                <w:ilvl w:val="0"/>
                <w:numId w:val="4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Ukupna vrijednost prodanih nekretnina</w:t>
            </w:r>
          </w:p>
          <w:p w14:paraId="644D7B6D" w14:textId="77777777" w:rsidR="00BC5B3D" w:rsidRDefault="00BC5B3D" w:rsidP="00BC5B3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Tijekom 2025. godine (do 30.10.2025. godine) ukupno je objavljeno javnih poziva te provedeno      natječaja na kojima je ponuđeno ukupno nekretnina.</w:t>
            </w:r>
          </w:p>
          <w:p w14:paraId="55DF9D18" w14:textId="47EE6B0A" w:rsidR="00BC5B3D" w:rsidRPr="00BC5B3D" w:rsidRDefault="00BC5B3D" w:rsidP="00BC5B3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Prodano je   nekretnina, te je ukupna vrijednost prodanih nekretnina bila</w:t>
            </w:r>
          </w:p>
        </w:tc>
      </w:tr>
    </w:tbl>
    <w:p w14:paraId="0A882BD6" w14:textId="77777777" w:rsidR="00CC4A45" w:rsidRPr="002E5289" w:rsidRDefault="00CC4A45" w:rsidP="00CC4A45">
      <w:pPr>
        <w:rPr>
          <w:sz w:val="20"/>
        </w:rPr>
      </w:pPr>
    </w:p>
    <w:p w14:paraId="4927C7D8" w14:textId="76369701" w:rsidR="00CC4A45" w:rsidRPr="002E5289" w:rsidRDefault="00632473" w:rsidP="00CC4A45">
      <w:r>
        <w:t>Obrazloženje proračuna proračunskog korisnika Zavoda za prostorno uređenje Sisačko-moslavačke županije daje v.d. ravnateljica i isto se nalazi u nastavku.</w:t>
      </w:r>
    </w:p>
    <w:p w14:paraId="162A75F9" w14:textId="77777777" w:rsidR="00CC4A45" w:rsidRPr="002E5289" w:rsidRDefault="00CC4A45" w:rsidP="00CC4A45"/>
    <w:sectPr w:rsidR="00CC4A45" w:rsidRPr="002E5289" w:rsidSect="00013A80">
      <w:pgSz w:w="11907" w:h="16840" w:code="9"/>
      <w:pgMar w:top="1417" w:right="1417" w:bottom="1417" w:left="141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426C8" w14:textId="77777777" w:rsidR="007C0B66" w:rsidRDefault="007C0B66">
      <w:r>
        <w:separator/>
      </w:r>
    </w:p>
  </w:endnote>
  <w:endnote w:type="continuationSeparator" w:id="0">
    <w:p w14:paraId="0B713AFE" w14:textId="77777777" w:rsidR="007C0B66" w:rsidRDefault="007C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F39B9" w14:textId="1F02DB69" w:rsidR="00B86DE5" w:rsidRDefault="00000000" w:rsidP="00EC359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04978">
      <w:rPr>
        <w:rStyle w:val="Brojstranice"/>
        <w:noProof/>
      </w:rPr>
      <w:t>9</w:t>
    </w:r>
    <w:r>
      <w:rPr>
        <w:rStyle w:val="Brojstranice"/>
      </w:rPr>
      <w:fldChar w:fldCharType="end"/>
    </w:r>
  </w:p>
  <w:p w14:paraId="2EA63EAE" w14:textId="77777777" w:rsidR="00B86DE5" w:rsidRDefault="00B86DE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5669001"/>
      <w:docPartObj>
        <w:docPartGallery w:val="Page Numbers (Bottom of Page)"/>
        <w:docPartUnique/>
      </w:docPartObj>
    </w:sdtPr>
    <w:sdtContent>
      <w:p w14:paraId="5E2645F6" w14:textId="77777777" w:rsidR="00B86DE5" w:rsidRDefault="00000000">
        <w:pPr>
          <w:pStyle w:val="Podnoje"/>
          <w:jc w:val="center"/>
        </w:pPr>
        <w:r w:rsidRPr="00485C64">
          <w:rPr>
            <w:sz w:val="20"/>
            <w:szCs w:val="20"/>
          </w:rPr>
          <w:fldChar w:fldCharType="begin"/>
        </w:r>
        <w:r w:rsidRPr="00485C64">
          <w:rPr>
            <w:sz w:val="20"/>
            <w:szCs w:val="20"/>
          </w:rPr>
          <w:instrText>PAGE   \* MERGEFORMAT</w:instrText>
        </w:r>
        <w:r w:rsidRPr="00485C64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225</w:t>
        </w:r>
        <w:r w:rsidRPr="00485C64">
          <w:rPr>
            <w:sz w:val="20"/>
            <w:szCs w:val="20"/>
          </w:rPr>
          <w:fldChar w:fldCharType="end"/>
        </w:r>
      </w:p>
    </w:sdtContent>
  </w:sdt>
  <w:p w14:paraId="7D56DA7C" w14:textId="77777777" w:rsidR="00B86DE5" w:rsidRDefault="00B86DE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CB25" w14:textId="77777777" w:rsidR="007C0B66" w:rsidRDefault="007C0B66">
      <w:r>
        <w:separator/>
      </w:r>
    </w:p>
  </w:footnote>
  <w:footnote w:type="continuationSeparator" w:id="0">
    <w:p w14:paraId="1829C478" w14:textId="77777777" w:rsidR="007C0B66" w:rsidRDefault="007C0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87A"/>
    <w:multiLevelType w:val="hybridMultilevel"/>
    <w:tmpl w:val="04B4B10A"/>
    <w:lvl w:ilvl="0" w:tplc="633E9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86792"/>
    <w:multiLevelType w:val="hybridMultilevel"/>
    <w:tmpl w:val="4CF85B3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A6DD3"/>
    <w:multiLevelType w:val="hybridMultilevel"/>
    <w:tmpl w:val="1E04F61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D4943"/>
    <w:multiLevelType w:val="hybridMultilevel"/>
    <w:tmpl w:val="59A8F83A"/>
    <w:lvl w:ilvl="0" w:tplc="02F027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5230D"/>
    <w:multiLevelType w:val="hybridMultilevel"/>
    <w:tmpl w:val="B93CDB7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B3278"/>
    <w:multiLevelType w:val="hybridMultilevel"/>
    <w:tmpl w:val="18D029C0"/>
    <w:lvl w:ilvl="0" w:tplc="0F6AD4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31B8E"/>
    <w:multiLevelType w:val="hybridMultilevel"/>
    <w:tmpl w:val="BE64AF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30D8D"/>
    <w:multiLevelType w:val="hybridMultilevel"/>
    <w:tmpl w:val="1FBCCA3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A40B9"/>
    <w:multiLevelType w:val="hybridMultilevel"/>
    <w:tmpl w:val="46E4F562"/>
    <w:lvl w:ilvl="0" w:tplc="E760F5D4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63117E4"/>
    <w:multiLevelType w:val="hybridMultilevel"/>
    <w:tmpl w:val="95FC4A4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51C08"/>
    <w:multiLevelType w:val="hybridMultilevel"/>
    <w:tmpl w:val="0F3601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3040"/>
    <w:multiLevelType w:val="hybridMultilevel"/>
    <w:tmpl w:val="78BE9A5C"/>
    <w:lvl w:ilvl="0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77A3686"/>
    <w:multiLevelType w:val="hybridMultilevel"/>
    <w:tmpl w:val="CBDC617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F2838"/>
    <w:multiLevelType w:val="hybridMultilevel"/>
    <w:tmpl w:val="644647E0"/>
    <w:lvl w:ilvl="0" w:tplc="F6E8B27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2C266C"/>
    <w:multiLevelType w:val="hybridMultilevel"/>
    <w:tmpl w:val="B416514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A400ECA"/>
    <w:multiLevelType w:val="hybridMultilevel"/>
    <w:tmpl w:val="27B802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E71A8"/>
    <w:multiLevelType w:val="hybridMultilevel"/>
    <w:tmpl w:val="CF50EA72"/>
    <w:lvl w:ilvl="0" w:tplc="E67822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15BBE"/>
    <w:multiLevelType w:val="hybridMultilevel"/>
    <w:tmpl w:val="A38E085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F4C3A80"/>
    <w:multiLevelType w:val="hybridMultilevel"/>
    <w:tmpl w:val="22F44EF4"/>
    <w:lvl w:ilvl="0" w:tplc="2AEC0A50">
      <w:start w:val="20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620907"/>
    <w:multiLevelType w:val="hybridMultilevel"/>
    <w:tmpl w:val="C2001C92"/>
    <w:lvl w:ilvl="0" w:tplc="62D0456C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A1976"/>
    <w:multiLevelType w:val="hybridMultilevel"/>
    <w:tmpl w:val="2010613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B83E00"/>
    <w:multiLevelType w:val="hybridMultilevel"/>
    <w:tmpl w:val="AF26C3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36534"/>
    <w:multiLevelType w:val="hybridMultilevel"/>
    <w:tmpl w:val="B15CA82C"/>
    <w:lvl w:ilvl="0" w:tplc="4C4093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17D7E"/>
    <w:multiLevelType w:val="hybridMultilevel"/>
    <w:tmpl w:val="4AAAE748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F3171B9"/>
    <w:multiLevelType w:val="hybridMultilevel"/>
    <w:tmpl w:val="589A82FC"/>
    <w:lvl w:ilvl="0" w:tplc="881E49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75520"/>
    <w:multiLevelType w:val="hybridMultilevel"/>
    <w:tmpl w:val="4EFCA25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F567ACA"/>
    <w:multiLevelType w:val="hybridMultilevel"/>
    <w:tmpl w:val="5FC2F28A"/>
    <w:lvl w:ilvl="0" w:tplc="91C83A6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color w:val="FF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900B56"/>
    <w:multiLevelType w:val="hybridMultilevel"/>
    <w:tmpl w:val="094E4C5E"/>
    <w:lvl w:ilvl="0" w:tplc="041A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40B2271A"/>
    <w:multiLevelType w:val="hybridMultilevel"/>
    <w:tmpl w:val="482C1586"/>
    <w:lvl w:ilvl="0" w:tplc="1B6EC9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E26C8D"/>
    <w:multiLevelType w:val="hybridMultilevel"/>
    <w:tmpl w:val="797633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2F3A48"/>
    <w:multiLevelType w:val="hybridMultilevel"/>
    <w:tmpl w:val="4BCAF2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795B14"/>
    <w:multiLevelType w:val="hybridMultilevel"/>
    <w:tmpl w:val="CFACB1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0658BD"/>
    <w:multiLevelType w:val="hybridMultilevel"/>
    <w:tmpl w:val="170EBB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C0A0A"/>
    <w:multiLevelType w:val="hybridMultilevel"/>
    <w:tmpl w:val="B2F4C8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90157B"/>
    <w:multiLevelType w:val="hybridMultilevel"/>
    <w:tmpl w:val="40BAA42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C125CA"/>
    <w:multiLevelType w:val="hybridMultilevel"/>
    <w:tmpl w:val="D4241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A62BC"/>
    <w:multiLevelType w:val="hybridMultilevel"/>
    <w:tmpl w:val="3F4EEB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2654A9"/>
    <w:multiLevelType w:val="hybridMultilevel"/>
    <w:tmpl w:val="63BC9032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AB2253D"/>
    <w:multiLevelType w:val="hybridMultilevel"/>
    <w:tmpl w:val="B80E7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D11CD3"/>
    <w:multiLevelType w:val="hybridMultilevel"/>
    <w:tmpl w:val="667ADBE6"/>
    <w:lvl w:ilvl="0" w:tplc="68A27C46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716597"/>
    <w:multiLevelType w:val="hybridMultilevel"/>
    <w:tmpl w:val="4D808B7C"/>
    <w:lvl w:ilvl="0" w:tplc="92A2EA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676C50"/>
    <w:multiLevelType w:val="hybridMultilevel"/>
    <w:tmpl w:val="C0C28F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823F3C"/>
    <w:multiLevelType w:val="hybridMultilevel"/>
    <w:tmpl w:val="41001C24"/>
    <w:lvl w:ilvl="0" w:tplc="041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25564DD"/>
    <w:multiLevelType w:val="hybridMultilevel"/>
    <w:tmpl w:val="5DE69E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979A8"/>
    <w:multiLevelType w:val="hybridMultilevel"/>
    <w:tmpl w:val="DE90FA3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DB7974"/>
    <w:multiLevelType w:val="hybridMultilevel"/>
    <w:tmpl w:val="017C4076"/>
    <w:lvl w:ilvl="0" w:tplc="EA0EA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815942">
    <w:abstractNumId w:val="34"/>
  </w:num>
  <w:num w:numId="2" w16cid:durableId="821846472">
    <w:abstractNumId w:val="42"/>
  </w:num>
  <w:num w:numId="3" w16cid:durableId="1583761942">
    <w:abstractNumId w:val="28"/>
  </w:num>
  <w:num w:numId="4" w16cid:durableId="1546717745">
    <w:abstractNumId w:val="10"/>
  </w:num>
  <w:num w:numId="5" w16cid:durableId="1114667979">
    <w:abstractNumId w:val="20"/>
  </w:num>
  <w:num w:numId="6" w16cid:durableId="388462611">
    <w:abstractNumId w:val="12"/>
  </w:num>
  <w:num w:numId="7" w16cid:durableId="1965571577">
    <w:abstractNumId w:val="27"/>
  </w:num>
  <w:num w:numId="8" w16cid:durableId="948510668">
    <w:abstractNumId w:val="37"/>
  </w:num>
  <w:num w:numId="9" w16cid:durableId="1607155977">
    <w:abstractNumId w:val="36"/>
  </w:num>
  <w:num w:numId="10" w16cid:durableId="1195459505">
    <w:abstractNumId w:val="2"/>
  </w:num>
  <w:num w:numId="11" w16cid:durableId="1466115655">
    <w:abstractNumId w:val="38"/>
  </w:num>
  <w:num w:numId="12" w16cid:durableId="1809467029">
    <w:abstractNumId w:val="32"/>
  </w:num>
  <w:num w:numId="13" w16cid:durableId="1727559243">
    <w:abstractNumId w:val="9"/>
  </w:num>
  <w:num w:numId="14" w16cid:durableId="412312908">
    <w:abstractNumId w:val="4"/>
  </w:num>
  <w:num w:numId="15" w16cid:durableId="402023989">
    <w:abstractNumId w:val="5"/>
  </w:num>
  <w:num w:numId="16" w16cid:durableId="583075491">
    <w:abstractNumId w:val="30"/>
  </w:num>
  <w:num w:numId="17" w16cid:durableId="905383410">
    <w:abstractNumId w:val="7"/>
  </w:num>
  <w:num w:numId="18" w16cid:durableId="1479616861">
    <w:abstractNumId w:val="44"/>
  </w:num>
  <w:num w:numId="19" w16cid:durableId="962461891">
    <w:abstractNumId w:val="41"/>
  </w:num>
  <w:num w:numId="20" w16cid:durableId="1687899627">
    <w:abstractNumId w:val="1"/>
  </w:num>
  <w:num w:numId="21" w16cid:durableId="264655648">
    <w:abstractNumId w:val="43"/>
  </w:num>
  <w:num w:numId="22" w16cid:durableId="817768786">
    <w:abstractNumId w:val="6"/>
  </w:num>
  <w:num w:numId="23" w16cid:durableId="194388816">
    <w:abstractNumId w:val="33"/>
  </w:num>
  <w:num w:numId="24" w16cid:durableId="2088764859">
    <w:abstractNumId w:val="14"/>
  </w:num>
  <w:num w:numId="25" w16cid:durableId="1049182673">
    <w:abstractNumId w:val="11"/>
  </w:num>
  <w:num w:numId="26" w16cid:durableId="1971856031">
    <w:abstractNumId w:val="25"/>
  </w:num>
  <w:num w:numId="27" w16cid:durableId="330716482">
    <w:abstractNumId w:val="22"/>
  </w:num>
  <w:num w:numId="28" w16cid:durableId="2037848649">
    <w:abstractNumId w:val="23"/>
  </w:num>
  <w:num w:numId="29" w16cid:durableId="1145858395">
    <w:abstractNumId w:val="21"/>
  </w:num>
  <w:num w:numId="30" w16cid:durableId="1129587537">
    <w:abstractNumId w:val="29"/>
  </w:num>
  <w:num w:numId="31" w16cid:durableId="1896351036">
    <w:abstractNumId w:val="17"/>
  </w:num>
  <w:num w:numId="32" w16cid:durableId="1981887073">
    <w:abstractNumId w:val="15"/>
  </w:num>
  <w:num w:numId="33" w16cid:durableId="430471558">
    <w:abstractNumId w:val="35"/>
  </w:num>
  <w:num w:numId="34" w16cid:durableId="76708679">
    <w:abstractNumId w:val="18"/>
  </w:num>
  <w:num w:numId="35" w16cid:durableId="1573152125">
    <w:abstractNumId w:val="39"/>
  </w:num>
  <w:num w:numId="36" w16cid:durableId="2028867260">
    <w:abstractNumId w:val="24"/>
  </w:num>
  <w:num w:numId="37" w16cid:durableId="1867138134">
    <w:abstractNumId w:val="19"/>
  </w:num>
  <w:num w:numId="38" w16cid:durableId="2053964178">
    <w:abstractNumId w:val="13"/>
  </w:num>
  <w:num w:numId="39" w16cid:durableId="1272785216">
    <w:abstractNumId w:val="3"/>
  </w:num>
  <w:num w:numId="40" w16cid:durableId="1809087450">
    <w:abstractNumId w:val="16"/>
  </w:num>
  <w:num w:numId="41" w16cid:durableId="385029705">
    <w:abstractNumId w:val="40"/>
  </w:num>
  <w:num w:numId="42" w16cid:durableId="1235361600">
    <w:abstractNumId w:val="31"/>
  </w:num>
  <w:num w:numId="43" w16cid:durableId="1074201077">
    <w:abstractNumId w:val="26"/>
  </w:num>
  <w:num w:numId="44" w16cid:durableId="131532235">
    <w:abstractNumId w:val="45"/>
  </w:num>
  <w:num w:numId="45" w16cid:durableId="360202756">
    <w:abstractNumId w:val="8"/>
  </w:num>
  <w:num w:numId="46" w16cid:durableId="848636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A45"/>
    <w:rsid w:val="00004978"/>
    <w:rsid w:val="000C0A6B"/>
    <w:rsid w:val="00112F2E"/>
    <w:rsid w:val="001210C8"/>
    <w:rsid w:val="00171584"/>
    <w:rsid w:val="001F542B"/>
    <w:rsid w:val="0032622F"/>
    <w:rsid w:val="003333E9"/>
    <w:rsid w:val="003D1FBB"/>
    <w:rsid w:val="00405955"/>
    <w:rsid w:val="0045342A"/>
    <w:rsid w:val="004B1D68"/>
    <w:rsid w:val="004F403A"/>
    <w:rsid w:val="00540008"/>
    <w:rsid w:val="005755FE"/>
    <w:rsid w:val="00595E81"/>
    <w:rsid w:val="005F2693"/>
    <w:rsid w:val="0061194F"/>
    <w:rsid w:val="00632473"/>
    <w:rsid w:val="00690C23"/>
    <w:rsid w:val="006A4C16"/>
    <w:rsid w:val="00725871"/>
    <w:rsid w:val="00756828"/>
    <w:rsid w:val="00774B20"/>
    <w:rsid w:val="007B5BC4"/>
    <w:rsid w:val="007C0B66"/>
    <w:rsid w:val="00860866"/>
    <w:rsid w:val="008A470D"/>
    <w:rsid w:val="008A5697"/>
    <w:rsid w:val="008F4D8E"/>
    <w:rsid w:val="00920C3F"/>
    <w:rsid w:val="00947DD9"/>
    <w:rsid w:val="00955B79"/>
    <w:rsid w:val="00983347"/>
    <w:rsid w:val="00A25666"/>
    <w:rsid w:val="00AF7968"/>
    <w:rsid w:val="00B15050"/>
    <w:rsid w:val="00B24739"/>
    <w:rsid w:val="00B652CA"/>
    <w:rsid w:val="00B71137"/>
    <w:rsid w:val="00B86DE5"/>
    <w:rsid w:val="00B95FCB"/>
    <w:rsid w:val="00BA40FC"/>
    <w:rsid w:val="00BC5B3D"/>
    <w:rsid w:val="00C57E4F"/>
    <w:rsid w:val="00CB158C"/>
    <w:rsid w:val="00CC4A45"/>
    <w:rsid w:val="00CD2459"/>
    <w:rsid w:val="00D63ADB"/>
    <w:rsid w:val="00DA0C69"/>
    <w:rsid w:val="00DB0167"/>
    <w:rsid w:val="00E30B3B"/>
    <w:rsid w:val="00E51284"/>
    <w:rsid w:val="00EA4D99"/>
    <w:rsid w:val="00EE48BE"/>
    <w:rsid w:val="00F57409"/>
    <w:rsid w:val="00F75B27"/>
    <w:rsid w:val="00F83B98"/>
    <w:rsid w:val="00F9382E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17F2"/>
  <w15:chartTrackingRefBased/>
  <w15:docId w15:val="{AEDC6DB4-684F-4DD9-9EEA-F2AD59E1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A4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CC4A45"/>
    <w:pPr>
      <w:keepNext/>
      <w:jc w:val="both"/>
      <w:outlineLvl w:val="0"/>
    </w:pPr>
    <w:rPr>
      <w:i/>
      <w:iCs/>
      <w:sz w:val="20"/>
      <w:szCs w:val="20"/>
      <w:u w:val="single"/>
      <w:lang w:eastAsia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C4A45"/>
    <w:pPr>
      <w:keepNext/>
      <w:jc w:val="both"/>
      <w:outlineLvl w:val="1"/>
    </w:pPr>
    <w:rPr>
      <w:rFonts w:eastAsia="Calibri"/>
      <w:b/>
      <w:bCs/>
      <w:i/>
      <w:iCs/>
      <w:sz w:val="20"/>
      <w:szCs w:val="20"/>
      <w:u w:val="single"/>
      <w:lang w:eastAsia="en-US"/>
    </w:rPr>
  </w:style>
  <w:style w:type="paragraph" w:styleId="Naslov3">
    <w:name w:val="heading 3"/>
    <w:basedOn w:val="Normal"/>
    <w:next w:val="Normal"/>
    <w:link w:val="Naslov3Char"/>
    <w:uiPriority w:val="99"/>
    <w:qFormat/>
    <w:rsid w:val="00CC4A45"/>
    <w:pPr>
      <w:keepNext/>
      <w:outlineLvl w:val="2"/>
    </w:pPr>
    <w:rPr>
      <w:rFonts w:eastAsia="Calibri"/>
      <w:b/>
      <w:bCs/>
      <w:sz w:val="20"/>
      <w:szCs w:val="20"/>
      <w:lang w:val="pl-PL" w:eastAsia="en-US"/>
    </w:rPr>
  </w:style>
  <w:style w:type="paragraph" w:styleId="Naslov4">
    <w:name w:val="heading 4"/>
    <w:basedOn w:val="Normal"/>
    <w:next w:val="Normal"/>
    <w:link w:val="Naslov4Char"/>
    <w:uiPriority w:val="99"/>
    <w:qFormat/>
    <w:rsid w:val="00CC4A45"/>
    <w:pPr>
      <w:keepNext/>
      <w:outlineLvl w:val="3"/>
    </w:pPr>
    <w:rPr>
      <w:rFonts w:ascii="Arial" w:eastAsia="Calibri" w:hAnsi="Arial"/>
      <w:b/>
      <w:bCs/>
      <w:sz w:val="16"/>
      <w:szCs w:val="20"/>
    </w:rPr>
  </w:style>
  <w:style w:type="paragraph" w:styleId="Naslov5">
    <w:name w:val="heading 5"/>
    <w:basedOn w:val="Normal"/>
    <w:next w:val="Normal"/>
    <w:link w:val="Naslov5Char"/>
    <w:uiPriority w:val="99"/>
    <w:qFormat/>
    <w:rsid w:val="00CC4A45"/>
    <w:pPr>
      <w:spacing w:before="240" w:after="60"/>
      <w:jc w:val="both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ormal"/>
    <w:next w:val="Normal"/>
    <w:link w:val="Naslov6Char"/>
    <w:uiPriority w:val="99"/>
    <w:qFormat/>
    <w:rsid w:val="00CC4A45"/>
    <w:pPr>
      <w:keepNext/>
      <w:outlineLvl w:val="5"/>
    </w:pPr>
    <w:rPr>
      <w:rFonts w:eastAsia="Calibri"/>
      <w:b/>
      <w:bCs/>
      <w:sz w:val="16"/>
      <w:szCs w:val="20"/>
      <w:lang w:eastAsia="en-US"/>
    </w:rPr>
  </w:style>
  <w:style w:type="paragraph" w:styleId="Naslov7">
    <w:name w:val="heading 7"/>
    <w:basedOn w:val="Normal"/>
    <w:next w:val="Normal"/>
    <w:link w:val="Naslov7Char"/>
    <w:qFormat/>
    <w:rsid w:val="00CC4A45"/>
    <w:pPr>
      <w:keepNext/>
      <w:jc w:val="center"/>
      <w:outlineLvl w:val="6"/>
    </w:pPr>
    <w:rPr>
      <w:rFonts w:ascii="Arial" w:hAnsi="Arial" w:cs="Arial"/>
      <w:b/>
      <w:bCs/>
      <w:sz w:val="18"/>
      <w:szCs w:val="20"/>
    </w:rPr>
  </w:style>
  <w:style w:type="paragraph" w:styleId="Naslov8">
    <w:name w:val="heading 8"/>
    <w:basedOn w:val="Normal"/>
    <w:next w:val="Normal"/>
    <w:link w:val="Naslov8Char"/>
    <w:uiPriority w:val="99"/>
    <w:qFormat/>
    <w:rsid w:val="00CC4A45"/>
    <w:pPr>
      <w:keepNext/>
      <w:outlineLvl w:val="7"/>
    </w:pPr>
    <w:rPr>
      <w:rFonts w:eastAsia="Calibri"/>
      <w:b/>
      <w:bCs/>
    </w:rPr>
  </w:style>
  <w:style w:type="paragraph" w:styleId="Naslov9">
    <w:name w:val="heading 9"/>
    <w:basedOn w:val="Normal"/>
    <w:next w:val="Normal"/>
    <w:link w:val="Naslov9Char"/>
    <w:uiPriority w:val="99"/>
    <w:qFormat/>
    <w:rsid w:val="00CC4A45"/>
    <w:pPr>
      <w:keepNext/>
      <w:jc w:val="both"/>
      <w:outlineLvl w:val="8"/>
    </w:pPr>
    <w:rPr>
      <w:rFonts w:ascii="Arial" w:eastAsia="Calibri" w:hAnsi="Arial" w:cs="Arial"/>
      <w:b/>
      <w:bCs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C4A45"/>
    <w:rPr>
      <w:rFonts w:ascii="Times New Roman" w:eastAsia="Times New Roman" w:hAnsi="Times New Roman" w:cs="Times New Roman"/>
      <w:i/>
      <w:iCs/>
      <w:kern w:val="0"/>
      <w:sz w:val="20"/>
      <w:szCs w:val="20"/>
      <w:u w:val="single"/>
      <w14:ligatures w14:val="none"/>
    </w:rPr>
  </w:style>
  <w:style w:type="character" w:customStyle="1" w:styleId="Naslov2Char">
    <w:name w:val="Naslov 2 Char"/>
    <w:basedOn w:val="Zadanifontodlomka"/>
    <w:link w:val="Naslov2"/>
    <w:uiPriority w:val="99"/>
    <w:rsid w:val="00CC4A45"/>
    <w:rPr>
      <w:rFonts w:ascii="Times New Roman" w:eastAsia="Calibri" w:hAnsi="Times New Roman" w:cs="Times New Roman"/>
      <w:b/>
      <w:bCs/>
      <w:i/>
      <w:iCs/>
      <w:kern w:val="0"/>
      <w:sz w:val="20"/>
      <w:szCs w:val="20"/>
      <w:u w:val="single"/>
      <w14:ligatures w14:val="none"/>
    </w:rPr>
  </w:style>
  <w:style w:type="character" w:customStyle="1" w:styleId="Naslov3Char">
    <w:name w:val="Naslov 3 Char"/>
    <w:basedOn w:val="Zadanifontodlomka"/>
    <w:link w:val="Naslov3"/>
    <w:uiPriority w:val="99"/>
    <w:rsid w:val="00CC4A45"/>
    <w:rPr>
      <w:rFonts w:ascii="Times New Roman" w:eastAsia="Calibri" w:hAnsi="Times New Roman" w:cs="Times New Roman"/>
      <w:b/>
      <w:bCs/>
      <w:kern w:val="0"/>
      <w:sz w:val="20"/>
      <w:szCs w:val="20"/>
      <w:lang w:val="pl-PL"/>
      <w14:ligatures w14:val="none"/>
    </w:rPr>
  </w:style>
  <w:style w:type="character" w:customStyle="1" w:styleId="Naslov4Char">
    <w:name w:val="Naslov 4 Char"/>
    <w:basedOn w:val="Zadanifontodlomka"/>
    <w:link w:val="Naslov4"/>
    <w:uiPriority w:val="99"/>
    <w:rsid w:val="00CC4A45"/>
    <w:rPr>
      <w:rFonts w:ascii="Arial" w:eastAsia="Calibri" w:hAnsi="Arial" w:cs="Times New Roman"/>
      <w:b/>
      <w:bCs/>
      <w:kern w:val="0"/>
      <w:sz w:val="16"/>
      <w:szCs w:val="20"/>
      <w:lang w:eastAsia="hr-HR"/>
      <w14:ligatures w14:val="none"/>
    </w:rPr>
  </w:style>
  <w:style w:type="character" w:customStyle="1" w:styleId="Naslov5Char">
    <w:name w:val="Naslov 5 Char"/>
    <w:basedOn w:val="Zadanifontodlomka"/>
    <w:link w:val="Naslov5"/>
    <w:uiPriority w:val="99"/>
    <w:rsid w:val="00CC4A45"/>
    <w:rPr>
      <w:rFonts w:ascii="Times New Roman" w:eastAsia="Calibri" w:hAnsi="Times New Roman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Naslov6Char">
    <w:name w:val="Naslov 6 Char"/>
    <w:basedOn w:val="Zadanifontodlomka"/>
    <w:link w:val="Naslov6"/>
    <w:uiPriority w:val="99"/>
    <w:rsid w:val="00CC4A45"/>
    <w:rPr>
      <w:rFonts w:ascii="Times New Roman" w:eastAsia="Calibri" w:hAnsi="Times New Roman" w:cs="Times New Roman"/>
      <w:b/>
      <w:bCs/>
      <w:kern w:val="0"/>
      <w:sz w:val="16"/>
      <w:szCs w:val="20"/>
      <w14:ligatures w14:val="none"/>
    </w:rPr>
  </w:style>
  <w:style w:type="character" w:customStyle="1" w:styleId="Naslov7Char">
    <w:name w:val="Naslov 7 Char"/>
    <w:basedOn w:val="Zadanifontodlomka"/>
    <w:link w:val="Naslov7"/>
    <w:rsid w:val="00CC4A45"/>
    <w:rPr>
      <w:rFonts w:ascii="Arial" w:eastAsia="Times New Roman" w:hAnsi="Arial" w:cs="Arial"/>
      <w:b/>
      <w:bCs/>
      <w:kern w:val="0"/>
      <w:sz w:val="18"/>
      <w:szCs w:val="20"/>
      <w:lang w:eastAsia="hr-HR"/>
      <w14:ligatures w14:val="none"/>
    </w:rPr>
  </w:style>
  <w:style w:type="character" w:customStyle="1" w:styleId="Naslov8Char">
    <w:name w:val="Naslov 8 Char"/>
    <w:basedOn w:val="Zadanifontodlomka"/>
    <w:link w:val="Naslov8"/>
    <w:uiPriority w:val="99"/>
    <w:rsid w:val="00CC4A45"/>
    <w:rPr>
      <w:rFonts w:ascii="Times New Roman" w:eastAsia="Calibri" w:hAnsi="Times New Roman" w:cs="Times New Roman"/>
      <w:b/>
      <w:bCs/>
      <w:kern w:val="0"/>
      <w:sz w:val="24"/>
      <w:szCs w:val="24"/>
      <w:lang w:eastAsia="hr-HR"/>
      <w14:ligatures w14:val="none"/>
    </w:rPr>
  </w:style>
  <w:style w:type="character" w:customStyle="1" w:styleId="Naslov9Char">
    <w:name w:val="Naslov 9 Char"/>
    <w:basedOn w:val="Zadanifontodlomka"/>
    <w:link w:val="Naslov9"/>
    <w:uiPriority w:val="99"/>
    <w:rsid w:val="00CC4A45"/>
    <w:rPr>
      <w:rFonts w:ascii="Arial" w:eastAsia="Calibri" w:hAnsi="Arial" w:cs="Arial"/>
      <w:b/>
      <w:bCs/>
      <w:kern w:val="0"/>
      <w:sz w:val="18"/>
      <w:szCs w:val="24"/>
      <w:lang w:eastAsia="hr-HR"/>
      <w14:ligatures w14:val="none"/>
    </w:rPr>
  </w:style>
  <w:style w:type="character" w:styleId="Hiperveza">
    <w:name w:val="Hyperlink"/>
    <w:basedOn w:val="Zadanifontodlomka"/>
    <w:uiPriority w:val="99"/>
    <w:unhideWhenUsed/>
    <w:rsid w:val="00CC4A45"/>
    <w:rPr>
      <w:color w:val="0563C1"/>
      <w:u w:val="single"/>
    </w:rPr>
  </w:style>
  <w:style w:type="character" w:styleId="SlijeenaHiperveza">
    <w:name w:val="FollowedHyperlink"/>
    <w:basedOn w:val="Zadanifontodlomka"/>
    <w:uiPriority w:val="99"/>
    <w:unhideWhenUsed/>
    <w:rsid w:val="00CC4A45"/>
    <w:rPr>
      <w:color w:val="954F72"/>
      <w:u w:val="single"/>
    </w:rPr>
  </w:style>
  <w:style w:type="paragraph" w:customStyle="1" w:styleId="msonormal0">
    <w:name w:val="msonormal"/>
    <w:basedOn w:val="Normal"/>
    <w:rsid w:val="00CC4A45"/>
    <w:pPr>
      <w:spacing w:before="100" w:beforeAutospacing="1" w:after="100" w:afterAutospacing="1"/>
    </w:pPr>
  </w:style>
  <w:style w:type="paragraph" w:customStyle="1" w:styleId="font5">
    <w:name w:val="font5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Normal"/>
    <w:uiPriority w:val="99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3">
    <w:name w:val="xl8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8">
    <w:name w:val="xl8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3">
    <w:name w:val="xl9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8">
    <w:name w:val="xl9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9">
    <w:name w:val="xl9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2">
    <w:name w:val="xl10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3">
    <w:name w:val="xl10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4">
    <w:name w:val="xl10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5">
    <w:name w:val="xl10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6">
    <w:name w:val="xl106"/>
    <w:basedOn w:val="Normal"/>
    <w:rsid w:val="00CC4A4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07">
    <w:name w:val="xl107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8">
    <w:name w:val="xl108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9">
    <w:name w:val="xl10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0"/>
      <w:szCs w:val="20"/>
    </w:rPr>
  </w:style>
  <w:style w:type="paragraph" w:customStyle="1" w:styleId="xl111">
    <w:name w:val="xl11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0"/>
      <w:szCs w:val="20"/>
    </w:rPr>
  </w:style>
  <w:style w:type="paragraph" w:customStyle="1" w:styleId="xl117">
    <w:name w:val="xl11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0"/>
      <w:szCs w:val="20"/>
    </w:rPr>
  </w:style>
  <w:style w:type="paragraph" w:customStyle="1" w:styleId="xl118">
    <w:name w:val="xl11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9">
    <w:name w:val="xl11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1">
    <w:name w:val="xl12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24">
    <w:name w:val="xl124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25">
    <w:name w:val="xl12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6">
    <w:name w:val="xl12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8">
    <w:name w:val="xl12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1">
    <w:name w:val="xl13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2">
    <w:name w:val="xl13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33">
    <w:name w:val="xl13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34">
    <w:name w:val="xl13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9">
    <w:name w:val="xl13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0">
    <w:name w:val="xl14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1">
    <w:name w:val="xl14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2">
    <w:name w:val="xl14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Normal"/>
    <w:rsid w:val="00CC4A45"/>
    <w:pPr>
      <w:shd w:val="clear" w:color="000000" w:fill="FFFF00"/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44">
    <w:name w:val="xl14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46">
    <w:name w:val="xl146"/>
    <w:basedOn w:val="Normal"/>
    <w:rsid w:val="00CC4A45"/>
    <w:pP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8">
    <w:name w:val="xl14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49">
    <w:name w:val="xl14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0">
    <w:name w:val="xl15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2">
    <w:name w:val="xl15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3">
    <w:name w:val="xl153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154">
    <w:name w:val="xl154"/>
    <w:basedOn w:val="Normal"/>
    <w:rsid w:val="00CC4A45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5">
    <w:name w:val="xl15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6">
    <w:name w:val="xl15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59">
    <w:name w:val="xl159"/>
    <w:basedOn w:val="Normal"/>
    <w:rsid w:val="00CC4A45"/>
    <w:pP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0">
    <w:name w:val="xl160"/>
    <w:basedOn w:val="Normal"/>
    <w:rsid w:val="00CC4A45"/>
    <w:pPr>
      <w:pBdr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Normal"/>
    <w:rsid w:val="00CC4A45"/>
    <w:pP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2">
    <w:name w:val="xl16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3">
    <w:name w:val="xl16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font9">
    <w:name w:val="font9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font10">
    <w:name w:val="font10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1">
    <w:name w:val="font11"/>
    <w:basedOn w:val="Normal"/>
    <w:rsid w:val="00CC4A4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Normal"/>
    <w:rsid w:val="00CC4A4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4">
    <w:name w:val="font14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15">
    <w:name w:val="font15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font16">
    <w:name w:val="font16"/>
    <w:basedOn w:val="Normal"/>
    <w:rsid w:val="00CC4A45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</w:rPr>
  </w:style>
  <w:style w:type="paragraph" w:customStyle="1" w:styleId="xl164">
    <w:name w:val="xl16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7">
    <w:name w:val="xl16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68">
    <w:name w:val="xl16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Normal"/>
    <w:rsid w:val="00CC4A4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70">
    <w:name w:val="xl17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2">
    <w:name w:val="xl17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3">
    <w:name w:val="xl17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4">
    <w:name w:val="xl17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80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6">
    <w:name w:val="xl17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77">
    <w:name w:val="xl17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78">
    <w:name w:val="xl17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9">
    <w:name w:val="xl179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1">
    <w:name w:val="xl18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2">
    <w:name w:val="xl182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3">
    <w:name w:val="xl18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84">
    <w:name w:val="xl18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5">
    <w:name w:val="xl18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86">
    <w:name w:val="xl18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87">
    <w:name w:val="xl187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88">
    <w:name w:val="xl188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89">
    <w:name w:val="xl189"/>
    <w:basedOn w:val="Normal"/>
    <w:rsid w:val="00CC4A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0">
    <w:name w:val="xl190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1">
    <w:name w:val="xl191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92">
    <w:name w:val="xl192"/>
    <w:basedOn w:val="Normal"/>
    <w:rsid w:val="00CC4A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3">
    <w:name w:val="xl193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94">
    <w:name w:val="xl194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5">
    <w:name w:val="xl195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96">
    <w:name w:val="xl196"/>
    <w:basedOn w:val="Normal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97">
    <w:name w:val="xl19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sz w:val="20"/>
      <w:szCs w:val="20"/>
    </w:rPr>
  </w:style>
  <w:style w:type="paragraph" w:customStyle="1" w:styleId="xl198">
    <w:name w:val="xl19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</w:pPr>
    <w:rPr>
      <w:sz w:val="20"/>
      <w:szCs w:val="20"/>
    </w:rPr>
  </w:style>
  <w:style w:type="paragraph" w:customStyle="1" w:styleId="xl199">
    <w:name w:val="xl19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00">
    <w:name w:val="xl20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01">
    <w:name w:val="xl20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02">
    <w:name w:val="xl20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3">
    <w:name w:val="xl20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4">
    <w:name w:val="xl20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05">
    <w:name w:val="xl20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06">
    <w:name w:val="xl20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sz w:val="20"/>
      <w:szCs w:val="20"/>
    </w:rPr>
  </w:style>
  <w:style w:type="paragraph" w:customStyle="1" w:styleId="xl207">
    <w:name w:val="xl20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8">
    <w:name w:val="xl20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9">
    <w:name w:val="xl20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10">
    <w:name w:val="xl21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1">
    <w:name w:val="xl21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2">
    <w:name w:val="xl21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3">
    <w:name w:val="xl21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0"/>
      <w:szCs w:val="20"/>
    </w:rPr>
  </w:style>
  <w:style w:type="paragraph" w:customStyle="1" w:styleId="xl214">
    <w:name w:val="xl21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5">
    <w:name w:val="xl21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6">
    <w:name w:val="xl21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sz w:val="20"/>
      <w:szCs w:val="20"/>
    </w:rPr>
  </w:style>
  <w:style w:type="paragraph" w:customStyle="1" w:styleId="xl217">
    <w:name w:val="xl21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8">
    <w:name w:val="xl218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9">
    <w:name w:val="xl21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0">
    <w:name w:val="xl22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21">
    <w:name w:val="xl22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222">
    <w:name w:val="xl22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23">
    <w:name w:val="xl22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24">
    <w:name w:val="xl22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5">
    <w:name w:val="xl225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6">
    <w:name w:val="xl226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7">
    <w:name w:val="xl227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28">
    <w:name w:val="xl228"/>
    <w:basedOn w:val="Normal"/>
    <w:uiPriority w:val="99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229">
    <w:name w:val="xl229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30">
    <w:name w:val="xl230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231">
    <w:name w:val="xl231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232">
    <w:name w:val="xl232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</w:pPr>
    <w:rPr>
      <w:sz w:val="20"/>
      <w:szCs w:val="20"/>
    </w:rPr>
  </w:style>
  <w:style w:type="paragraph" w:styleId="Zaglavlje">
    <w:name w:val="header"/>
    <w:basedOn w:val="Normal"/>
    <w:link w:val="ZaglavljeChar"/>
    <w:unhideWhenUsed/>
    <w:rsid w:val="00CC4A4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CC4A45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CC4A4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C4A45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CC4A45"/>
    <w:pPr>
      <w:ind w:left="720"/>
      <w:contextualSpacing/>
    </w:pPr>
  </w:style>
  <w:style w:type="paragraph" w:styleId="Uvuenotijeloteksta">
    <w:name w:val="Body Text Indent"/>
    <w:basedOn w:val="Normal"/>
    <w:link w:val="UvuenotijelotekstaChar"/>
    <w:uiPriority w:val="99"/>
    <w:rsid w:val="00CC4A45"/>
    <w:pPr>
      <w:ind w:firstLine="720"/>
      <w:jc w:val="both"/>
    </w:pPr>
    <w:rPr>
      <w:sz w:val="20"/>
      <w:szCs w:val="20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CC4A4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xl52">
    <w:name w:val="xl52"/>
    <w:basedOn w:val="Normal"/>
    <w:uiPriority w:val="99"/>
    <w:rsid w:val="00CC4A45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styleId="Tijeloteksta">
    <w:name w:val="Body Text"/>
    <w:aliases w:val="uvlaka 2,  uvlaka 2"/>
    <w:basedOn w:val="Normal"/>
    <w:link w:val="TijelotekstaChar"/>
    <w:uiPriority w:val="99"/>
    <w:rsid w:val="00CC4A45"/>
    <w:pPr>
      <w:spacing w:after="120"/>
      <w:jc w:val="both"/>
    </w:pPr>
    <w:rPr>
      <w:szCs w:val="20"/>
      <w:lang w:eastAsia="en-US"/>
    </w:rPr>
  </w:style>
  <w:style w:type="character" w:customStyle="1" w:styleId="TijelotekstaChar">
    <w:name w:val="Tijelo teksta Char"/>
    <w:aliases w:val="uvlaka 2 Char,  uvlaka 2 Char"/>
    <w:basedOn w:val="Zadanifontodlomka"/>
    <w:link w:val="Tijeloteksta"/>
    <w:uiPriority w:val="99"/>
    <w:rsid w:val="00CC4A4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Goran1">
    <w:name w:val="Goran 1"/>
    <w:uiPriority w:val="99"/>
    <w:rsid w:val="00CC4A45"/>
    <w:pPr>
      <w:widowControl w:val="0"/>
      <w:tabs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eastAsia="Calibri" w:hAnsi="Courier New" w:cs="Courier New"/>
      <w:spacing w:val="-2"/>
      <w:kern w:val="0"/>
      <w:lang w:val="en-GB"/>
      <w14:ligatures w14:val="none"/>
    </w:rPr>
  </w:style>
  <w:style w:type="character" w:styleId="Brojstranice">
    <w:name w:val="page number"/>
    <w:uiPriority w:val="99"/>
    <w:rsid w:val="00CC4A45"/>
    <w:rPr>
      <w:rFonts w:cs="Times New Roman"/>
    </w:rPr>
  </w:style>
  <w:style w:type="paragraph" w:styleId="StandardWeb">
    <w:name w:val="Normal (Web)"/>
    <w:basedOn w:val="Normal"/>
    <w:uiPriority w:val="99"/>
    <w:rsid w:val="00CC4A45"/>
    <w:pPr>
      <w:spacing w:before="144" w:after="192"/>
    </w:pPr>
    <w:rPr>
      <w:rFonts w:eastAsia="Calibri"/>
    </w:rPr>
  </w:style>
  <w:style w:type="character" w:customStyle="1" w:styleId="Heading1Char2">
    <w:name w:val="Heading 1 Char2"/>
    <w:locked/>
    <w:rsid w:val="00CC4A45"/>
    <w:rPr>
      <w:rFonts w:ascii="Times New Roman" w:hAnsi="Times New Roman"/>
      <w:i/>
      <w:sz w:val="20"/>
      <w:u w:val="single"/>
    </w:rPr>
  </w:style>
  <w:style w:type="character" w:customStyle="1" w:styleId="CharChar26">
    <w:name w:val="Char Char26"/>
    <w:rsid w:val="00CC4A45"/>
    <w:rPr>
      <w:i/>
      <w:iCs/>
      <w:u w:val="single"/>
      <w:lang w:val="hr-HR" w:eastAsia="en-US" w:bidi="ar-SA"/>
    </w:rPr>
  </w:style>
  <w:style w:type="character" w:customStyle="1" w:styleId="CharChar20">
    <w:name w:val="Char Char20"/>
    <w:locked/>
    <w:rsid w:val="00CC4A45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13">
    <w:name w:val="Char Char13"/>
    <w:locked/>
    <w:rsid w:val="00CC4A45"/>
    <w:rPr>
      <w:sz w:val="24"/>
      <w:lang w:val="hr-HR" w:eastAsia="en-US" w:bidi="ar-SA"/>
    </w:rPr>
  </w:style>
  <w:style w:type="character" w:customStyle="1" w:styleId="CharChar10">
    <w:name w:val="Char Char10"/>
    <w:locked/>
    <w:rsid w:val="00CC4A45"/>
    <w:rPr>
      <w:sz w:val="24"/>
      <w:lang w:val="hr-HR" w:eastAsia="en-US" w:bidi="ar-SA"/>
    </w:rPr>
  </w:style>
  <w:style w:type="character" w:customStyle="1" w:styleId="CharChar17">
    <w:name w:val="Char Char17"/>
    <w:rsid w:val="00CC4A45"/>
    <w:rPr>
      <w:i/>
      <w:iCs/>
      <w:u w:val="single"/>
      <w:lang w:val="hr-HR" w:eastAsia="en-US" w:bidi="ar-SA"/>
    </w:rPr>
  </w:style>
  <w:style w:type="character" w:customStyle="1" w:styleId="CharChar11">
    <w:name w:val="Char Char11"/>
    <w:locked/>
    <w:rsid w:val="00CC4A45"/>
    <w:rPr>
      <w:rFonts w:ascii="Arial" w:hAnsi="Arial" w:cs="Arial"/>
      <w:b/>
      <w:bCs/>
      <w:sz w:val="18"/>
      <w:lang w:val="hr-HR" w:eastAsia="hr-HR" w:bidi="ar-SA"/>
    </w:rPr>
  </w:style>
  <w:style w:type="character" w:customStyle="1" w:styleId="CharChar6">
    <w:name w:val="Char Char6"/>
    <w:locked/>
    <w:rsid w:val="00CC4A45"/>
    <w:rPr>
      <w:sz w:val="24"/>
      <w:lang w:val="hr-HR" w:eastAsia="en-US" w:bidi="ar-SA"/>
    </w:rPr>
  </w:style>
  <w:style w:type="character" w:customStyle="1" w:styleId="CharChar5">
    <w:name w:val="Char Char5"/>
    <w:locked/>
    <w:rsid w:val="00CC4A45"/>
    <w:rPr>
      <w:sz w:val="24"/>
      <w:lang w:val="hr-HR" w:eastAsia="en-US" w:bidi="ar-SA"/>
    </w:rPr>
  </w:style>
  <w:style w:type="character" w:customStyle="1" w:styleId="Heading1Char">
    <w:name w:val="Heading 1 Char"/>
    <w:uiPriority w:val="99"/>
    <w:rsid w:val="00CC4A45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7Char">
    <w:name w:val="Heading 7 Char"/>
    <w:locked/>
    <w:rsid w:val="00CC4A45"/>
    <w:rPr>
      <w:rFonts w:ascii="Arial" w:hAnsi="Arial" w:cs="Arial"/>
      <w:b/>
      <w:bCs/>
      <w:sz w:val="20"/>
      <w:szCs w:val="20"/>
      <w:lang w:val="x-none" w:eastAsia="hr-HR"/>
    </w:rPr>
  </w:style>
  <w:style w:type="character" w:customStyle="1" w:styleId="BodyTextIndentChar">
    <w:name w:val="Body Text Indent Char"/>
    <w:locked/>
    <w:rsid w:val="00CC4A45"/>
    <w:rPr>
      <w:rFonts w:ascii="Times New Roman" w:hAnsi="Times New Roman" w:cs="Times New Roman"/>
      <w:sz w:val="20"/>
      <w:szCs w:val="20"/>
    </w:rPr>
  </w:style>
  <w:style w:type="paragraph" w:styleId="Tijeloteksta2">
    <w:name w:val="Body Text 2"/>
    <w:basedOn w:val="Normal"/>
    <w:link w:val="Tijeloteksta2Char"/>
    <w:uiPriority w:val="99"/>
    <w:rsid w:val="00CC4A45"/>
    <w:pPr>
      <w:jc w:val="both"/>
    </w:pPr>
    <w:rPr>
      <w:rFonts w:eastAsia="Calibri"/>
      <w:i/>
      <w:szCs w:val="20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CC4A45"/>
    <w:rPr>
      <w:rFonts w:ascii="Times New Roman" w:eastAsia="Calibri" w:hAnsi="Times New Roman" w:cs="Times New Roman"/>
      <w:i/>
      <w:kern w:val="0"/>
      <w:sz w:val="24"/>
      <w:szCs w:val="20"/>
      <w:lang w:eastAsia="hr-HR"/>
      <w14:ligatures w14:val="none"/>
    </w:rPr>
  </w:style>
  <w:style w:type="paragraph" w:styleId="Tijeloteksta-uvlaka2">
    <w:name w:val="Body Text Indent 2"/>
    <w:basedOn w:val="Normal"/>
    <w:link w:val="Tijeloteksta-uvlaka2Char"/>
    <w:uiPriority w:val="99"/>
    <w:rsid w:val="00CC4A45"/>
    <w:pPr>
      <w:ind w:firstLine="709"/>
      <w:jc w:val="both"/>
    </w:pPr>
    <w:rPr>
      <w:rFonts w:eastAsia="Calibri"/>
      <w:szCs w:val="20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CC4A45"/>
    <w:rPr>
      <w:rFonts w:ascii="Times New Roman" w:eastAsia="Calibri" w:hAnsi="Times New Roman" w:cs="Times New Roman"/>
      <w:kern w:val="0"/>
      <w:sz w:val="24"/>
      <w:szCs w:val="20"/>
      <w14:ligatures w14:val="none"/>
    </w:rPr>
  </w:style>
  <w:style w:type="paragraph" w:styleId="Tijeloteksta-uvlaka3">
    <w:name w:val="Body Text Indent 3"/>
    <w:aliases w:val="uvlaka 3,uvlaka 21,uvlaka 211, uvlaka 3,uvlaka 2111"/>
    <w:basedOn w:val="Normal"/>
    <w:link w:val="Tijeloteksta-uvlaka3Char"/>
    <w:rsid w:val="00CC4A45"/>
    <w:pPr>
      <w:tabs>
        <w:tab w:val="left" w:pos="709"/>
      </w:tabs>
      <w:ind w:left="705" w:hanging="705"/>
      <w:jc w:val="both"/>
    </w:pPr>
    <w:rPr>
      <w:rFonts w:eastAsia="Calibri"/>
      <w:b/>
      <w:bCs/>
      <w:szCs w:val="20"/>
      <w:lang w:eastAsia="en-US"/>
    </w:rPr>
  </w:style>
  <w:style w:type="character" w:customStyle="1" w:styleId="Tijeloteksta-uvlaka3Char">
    <w:name w:val="Tijelo teksta - uvlaka 3 Char"/>
    <w:aliases w:val="uvlaka 3 Char,uvlaka 21 Char,uvlaka 211 Char, uvlaka 3 Char,uvlaka 2111 Char"/>
    <w:basedOn w:val="Zadanifontodlomka"/>
    <w:link w:val="Tijeloteksta-uvlaka3"/>
    <w:rsid w:val="00CC4A45"/>
    <w:rPr>
      <w:rFonts w:ascii="Times New Roman" w:eastAsia="Calibri" w:hAnsi="Times New Roman" w:cs="Times New Roman"/>
      <w:b/>
      <w:bCs/>
      <w:kern w:val="0"/>
      <w:sz w:val="24"/>
      <w:szCs w:val="20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rsid w:val="00CC4A45"/>
    <w:pPr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4A4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ijeloteksta3">
    <w:name w:val="Body Text 3"/>
    <w:basedOn w:val="Normal"/>
    <w:link w:val="Tijeloteksta3Char"/>
    <w:rsid w:val="00CC4A45"/>
    <w:pPr>
      <w:spacing w:after="120"/>
      <w:jc w:val="both"/>
    </w:pPr>
    <w:rPr>
      <w:rFonts w:eastAsia="Calibri"/>
      <w:sz w:val="16"/>
      <w:szCs w:val="16"/>
      <w:lang w:val="en-US" w:eastAsia="en-US"/>
    </w:rPr>
  </w:style>
  <w:style w:type="character" w:customStyle="1" w:styleId="Tijeloteksta3Char">
    <w:name w:val="Tijelo teksta 3 Char"/>
    <w:basedOn w:val="Zadanifontodlomka"/>
    <w:link w:val="Tijeloteksta3"/>
    <w:rsid w:val="00CC4A45"/>
    <w:rPr>
      <w:rFonts w:ascii="Times New Roman" w:eastAsia="Calibri" w:hAnsi="Times New Roman" w:cs="Times New Roman"/>
      <w:kern w:val="0"/>
      <w:sz w:val="16"/>
      <w:szCs w:val="16"/>
      <w:lang w:val="en-US"/>
      <w14:ligatures w14:val="none"/>
    </w:rPr>
  </w:style>
  <w:style w:type="paragraph" w:styleId="Naslov">
    <w:name w:val="Title"/>
    <w:basedOn w:val="Normal"/>
    <w:link w:val="NaslovChar"/>
    <w:uiPriority w:val="99"/>
    <w:qFormat/>
    <w:rsid w:val="00CC4A45"/>
    <w:pPr>
      <w:jc w:val="center"/>
    </w:pPr>
    <w:rPr>
      <w:rFonts w:eastAsia="Calibri"/>
      <w:b/>
      <w:bCs/>
      <w:lang w:eastAsia="en-US"/>
    </w:rPr>
  </w:style>
  <w:style w:type="character" w:customStyle="1" w:styleId="NaslovChar">
    <w:name w:val="Naslov Char"/>
    <w:basedOn w:val="Zadanifontodlomka"/>
    <w:link w:val="Naslov"/>
    <w:uiPriority w:val="99"/>
    <w:rsid w:val="00CC4A45"/>
    <w:rPr>
      <w:rFonts w:ascii="Times New Roman" w:eastAsia="Calibri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t-9-8">
    <w:name w:val="t-9-8"/>
    <w:basedOn w:val="Normal"/>
    <w:uiPriority w:val="99"/>
    <w:rsid w:val="00CC4A45"/>
    <w:pPr>
      <w:spacing w:before="100" w:beforeAutospacing="1" w:after="100" w:afterAutospacing="1"/>
    </w:pPr>
    <w:rPr>
      <w:rFonts w:eastAsia="Calibri"/>
    </w:rPr>
  </w:style>
  <w:style w:type="paragraph" w:styleId="Popis">
    <w:name w:val="List"/>
    <w:basedOn w:val="Normal"/>
    <w:uiPriority w:val="99"/>
    <w:rsid w:val="00CC4A45"/>
    <w:pPr>
      <w:spacing w:line="360" w:lineRule="auto"/>
      <w:ind w:left="360" w:hanging="360"/>
      <w:jc w:val="both"/>
    </w:pPr>
    <w:rPr>
      <w:rFonts w:eastAsia="Calibri"/>
      <w:szCs w:val="20"/>
    </w:rPr>
  </w:style>
  <w:style w:type="paragraph" w:styleId="Opisslike">
    <w:name w:val="caption"/>
    <w:basedOn w:val="Normal"/>
    <w:next w:val="Normal"/>
    <w:uiPriority w:val="99"/>
    <w:qFormat/>
    <w:rsid w:val="00CC4A45"/>
    <w:pPr>
      <w:jc w:val="both"/>
    </w:pPr>
    <w:rPr>
      <w:rFonts w:ascii="Arial" w:eastAsia="Calibri" w:hAnsi="Arial"/>
      <w:b/>
      <w:sz w:val="20"/>
      <w:szCs w:val="20"/>
      <w:lang w:eastAsia="en-US"/>
    </w:rPr>
  </w:style>
  <w:style w:type="paragraph" w:customStyle="1" w:styleId="BodyTextuvlaka3uvlaka2">
    <w:name w:val="Body Text.uvlaka 3.uvlaka 2"/>
    <w:basedOn w:val="Normal"/>
    <w:uiPriority w:val="99"/>
    <w:rsid w:val="00CC4A45"/>
    <w:rPr>
      <w:rFonts w:eastAsia="Calibri"/>
      <w:lang w:eastAsia="en-US"/>
    </w:rPr>
  </w:style>
  <w:style w:type="paragraph" w:customStyle="1" w:styleId="BodyTextuvlaka3">
    <w:name w:val="Body Text.uvlaka 3"/>
    <w:basedOn w:val="Normal"/>
    <w:uiPriority w:val="99"/>
    <w:rsid w:val="00CC4A45"/>
    <w:rPr>
      <w:rFonts w:eastAsia="Calibri"/>
      <w:lang w:eastAsia="en-US"/>
    </w:rPr>
  </w:style>
  <w:style w:type="paragraph" w:customStyle="1" w:styleId="BodyTextIndent2uvlaka2">
    <w:name w:val="Body Text Indent 2.uvlaka 2"/>
    <w:basedOn w:val="Normal"/>
    <w:uiPriority w:val="99"/>
    <w:rsid w:val="00CC4A45"/>
    <w:pPr>
      <w:ind w:left="720"/>
      <w:jc w:val="both"/>
    </w:pPr>
    <w:rPr>
      <w:rFonts w:ascii="Arial" w:eastAsia="Calibri" w:hAnsi="Arial"/>
      <w:lang w:eastAsia="en-US"/>
    </w:rPr>
  </w:style>
  <w:style w:type="character" w:customStyle="1" w:styleId="CharChar1">
    <w:name w:val="Char Char1"/>
    <w:rsid w:val="00CC4A45"/>
    <w:rPr>
      <w:rFonts w:cs="Times New Roman"/>
      <w:i/>
      <w:iCs/>
      <w:u w:val="single"/>
      <w:lang w:val="hr-HR" w:eastAsia="en-US" w:bidi="ar-SA"/>
    </w:rPr>
  </w:style>
  <w:style w:type="paragraph" w:customStyle="1" w:styleId="xl233">
    <w:name w:val="xl23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4">
    <w:name w:val="xl234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35">
    <w:name w:val="xl23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</w:rPr>
  </w:style>
  <w:style w:type="paragraph" w:customStyle="1" w:styleId="xl236">
    <w:name w:val="xl23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  <w:color w:val="000000"/>
    </w:rPr>
  </w:style>
  <w:style w:type="paragraph" w:customStyle="1" w:styleId="xl237">
    <w:name w:val="xl23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339966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8">
    <w:name w:val="xl23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39">
    <w:name w:val="xl23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40">
    <w:name w:val="xl24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1">
    <w:name w:val="xl24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42">
    <w:name w:val="xl242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3">
    <w:name w:val="xl243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4">
    <w:name w:val="xl24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5">
    <w:name w:val="xl24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46">
    <w:name w:val="xl24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47">
    <w:name w:val="xl24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</w:rPr>
  </w:style>
  <w:style w:type="paragraph" w:customStyle="1" w:styleId="xl248">
    <w:name w:val="xl24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49">
    <w:name w:val="xl24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0">
    <w:name w:val="xl25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1">
    <w:name w:val="xl25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FF0000"/>
    </w:rPr>
  </w:style>
  <w:style w:type="paragraph" w:customStyle="1" w:styleId="xl252">
    <w:name w:val="xl252"/>
    <w:basedOn w:val="Normal"/>
    <w:uiPriority w:val="99"/>
    <w:rsid w:val="00CC4A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53">
    <w:name w:val="xl253"/>
    <w:basedOn w:val="Normal"/>
    <w:uiPriority w:val="99"/>
    <w:rsid w:val="00CC4A4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54">
    <w:name w:val="xl25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5">
    <w:name w:val="xl25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color w:val="000000"/>
    </w:rPr>
  </w:style>
  <w:style w:type="paragraph" w:customStyle="1" w:styleId="xl256">
    <w:name w:val="xl25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7">
    <w:name w:val="xl25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</w:rPr>
  </w:style>
  <w:style w:type="paragraph" w:customStyle="1" w:styleId="xl258">
    <w:name w:val="xl25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color w:val="000000"/>
    </w:rPr>
  </w:style>
  <w:style w:type="paragraph" w:customStyle="1" w:styleId="xl259">
    <w:name w:val="xl25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60">
    <w:name w:val="xl26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261">
    <w:name w:val="xl26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2">
    <w:name w:val="xl262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3">
    <w:name w:val="xl263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eastAsia="Calibri"/>
    </w:rPr>
  </w:style>
  <w:style w:type="paragraph" w:customStyle="1" w:styleId="xl264">
    <w:name w:val="xl264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5">
    <w:name w:val="xl265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66">
    <w:name w:val="xl266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3366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7">
    <w:name w:val="xl267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8">
    <w:name w:val="xl268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00FF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69">
    <w:name w:val="xl269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270">
    <w:name w:val="xl270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271">
    <w:name w:val="xl271"/>
    <w:basedOn w:val="Normal"/>
    <w:uiPriority w:val="99"/>
    <w:rsid w:val="00CC4A45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right"/>
      <w:textAlignment w:val="center"/>
    </w:pPr>
    <w:rPr>
      <w:rFonts w:eastAsia="Calibri"/>
    </w:rPr>
  </w:style>
  <w:style w:type="character" w:styleId="Naglaeno">
    <w:name w:val="Strong"/>
    <w:uiPriority w:val="99"/>
    <w:qFormat/>
    <w:rsid w:val="00CC4A45"/>
    <w:rPr>
      <w:rFonts w:cs="Times New Roman"/>
      <w:b/>
      <w:bCs/>
    </w:rPr>
  </w:style>
  <w:style w:type="character" w:customStyle="1" w:styleId="uvlaka2CharChar">
    <w:name w:val="uvlaka 2 Char Char"/>
    <w:rsid w:val="00CC4A45"/>
    <w:rPr>
      <w:lang w:val="pl-PL" w:eastAsia="en-US"/>
    </w:rPr>
  </w:style>
  <w:style w:type="character" w:customStyle="1" w:styleId="CharChar8">
    <w:name w:val="Char Char8"/>
    <w:locked/>
    <w:rsid w:val="00CC4A45"/>
    <w:rPr>
      <w:lang w:val="hr-HR" w:eastAsia="en-US"/>
    </w:rPr>
  </w:style>
  <w:style w:type="paragraph" w:customStyle="1" w:styleId="ListParagraph1">
    <w:name w:val="List Paragraph1"/>
    <w:basedOn w:val="Normal"/>
    <w:uiPriority w:val="99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8">
    <w:name w:val="Char Char18"/>
    <w:uiPriority w:val="99"/>
    <w:rsid w:val="00CC4A45"/>
    <w:rPr>
      <w:i/>
      <w:u w:val="single"/>
      <w:lang w:val="hr-HR" w:eastAsia="en-US"/>
    </w:rPr>
  </w:style>
  <w:style w:type="character" w:customStyle="1" w:styleId="CharChar12">
    <w:name w:val="Char Char12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7">
    <w:name w:val="Char Char7"/>
    <w:locked/>
    <w:rsid w:val="00CC4A45"/>
    <w:rPr>
      <w:sz w:val="24"/>
      <w:lang w:val="hr-HR" w:eastAsia="en-US"/>
    </w:rPr>
  </w:style>
  <w:style w:type="character" w:customStyle="1" w:styleId="Heading1Char1">
    <w:name w:val="Heading 1 Char1"/>
    <w:uiPriority w:val="99"/>
    <w:locked/>
    <w:rsid w:val="00CC4A45"/>
    <w:rPr>
      <w:i/>
      <w:u w:val="single"/>
      <w:lang w:val="hr-HR" w:eastAsia="en-US"/>
    </w:rPr>
  </w:style>
  <w:style w:type="paragraph" w:styleId="Tekstkomentara">
    <w:name w:val="annotation text"/>
    <w:basedOn w:val="Normal"/>
    <w:link w:val="TekstkomentaraChar"/>
    <w:uiPriority w:val="99"/>
    <w:rsid w:val="00CC4A45"/>
    <w:pPr>
      <w:jc w:val="both"/>
    </w:pPr>
    <w:rPr>
      <w:rFonts w:eastAsia="Calibr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C4A45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character" w:customStyle="1" w:styleId="CharChar15">
    <w:name w:val="Char Char15"/>
    <w:locked/>
    <w:rsid w:val="00CC4A45"/>
    <w:rPr>
      <w:b/>
      <w:bCs/>
      <w:lang w:val="pl-PL" w:eastAsia="en-US" w:bidi="ar-SA"/>
    </w:rPr>
  </w:style>
  <w:style w:type="character" w:customStyle="1" w:styleId="CharChar14">
    <w:name w:val="Char Char14"/>
    <w:locked/>
    <w:rsid w:val="00CC4A45"/>
    <w:rPr>
      <w:rFonts w:ascii="Arial" w:hAnsi="Arial"/>
      <w:b/>
      <w:bCs/>
      <w:sz w:val="16"/>
      <w:lang w:val="hr-HR" w:eastAsia="hr-HR" w:bidi="ar-SA"/>
    </w:rPr>
  </w:style>
  <w:style w:type="character" w:customStyle="1" w:styleId="CharChar9">
    <w:name w:val="Char Char9"/>
    <w:locked/>
    <w:rsid w:val="00CC4A45"/>
    <w:rPr>
      <w:rFonts w:ascii="Arial" w:hAnsi="Arial" w:cs="Arial"/>
      <w:b/>
      <w:bCs/>
      <w:sz w:val="18"/>
      <w:szCs w:val="24"/>
      <w:lang w:val="hr-HR" w:eastAsia="hr-HR" w:bidi="ar-SA"/>
    </w:rPr>
  </w:style>
  <w:style w:type="character" w:customStyle="1" w:styleId="CharChar4">
    <w:name w:val="Char Char4"/>
    <w:locked/>
    <w:rsid w:val="00CC4A45"/>
    <w:rPr>
      <w:sz w:val="24"/>
      <w:lang w:val="hr-HR" w:eastAsia="en-US" w:bidi="ar-SA"/>
    </w:rPr>
  </w:style>
  <w:style w:type="character" w:customStyle="1" w:styleId="uvlaka2CharChar1">
    <w:name w:val="uvlaka 2 Char Char1"/>
    <w:locked/>
    <w:rsid w:val="00CC4A45"/>
    <w:rPr>
      <w:lang w:val="pl-PL" w:eastAsia="en-US" w:bidi="ar-SA"/>
    </w:rPr>
  </w:style>
  <w:style w:type="character" w:customStyle="1" w:styleId="CharChar2">
    <w:name w:val="Char Char2"/>
    <w:locked/>
    <w:rsid w:val="00CC4A45"/>
    <w:rPr>
      <w:sz w:val="16"/>
      <w:szCs w:val="16"/>
      <w:lang w:val="en-US" w:eastAsia="en-US" w:bidi="ar-SA"/>
    </w:rPr>
  </w:style>
  <w:style w:type="paragraph" w:styleId="Sadraj2">
    <w:name w:val="toc 2"/>
    <w:basedOn w:val="Normal"/>
    <w:next w:val="Normal"/>
    <w:autoRedefine/>
    <w:uiPriority w:val="99"/>
    <w:semiHidden/>
    <w:rsid w:val="00CC4A45"/>
    <w:pPr>
      <w:tabs>
        <w:tab w:val="right" w:leader="dot" w:pos="8313"/>
      </w:tabs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styleId="Bezproreda">
    <w:name w:val="No Spacing"/>
    <w:uiPriority w:val="99"/>
    <w:qFormat/>
    <w:rsid w:val="00CC4A4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customStyle="1" w:styleId="Odlomakpopisa1">
    <w:name w:val="Odlomak popisa1"/>
    <w:basedOn w:val="Normal"/>
    <w:uiPriority w:val="99"/>
    <w:qFormat/>
    <w:rsid w:val="00CC4A4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odyTextIndent3Char2">
    <w:name w:val="Body Text Indent 3 Char2"/>
    <w:aliases w:val="uvlaka 3 Char2,uvlaka 21 Char2,uvlaka 211 Char2"/>
    <w:uiPriority w:val="99"/>
    <w:locked/>
    <w:rsid w:val="00CC4A45"/>
    <w:rPr>
      <w:rFonts w:ascii="Times New Roman" w:hAnsi="Times New Roman"/>
      <w:sz w:val="16"/>
      <w:lang w:val="x-none" w:eastAsia="en-US"/>
    </w:rPr>
  </w:style>
  <w:style w:type="paragraph" w:customStyle="1" w:styleId="ListParagraph2">
    <w:name w:val="List Paragraph2"/>
    <w:basedOn w:val="Normal"/>
    <w:uiPriority w:val="99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6">
    <w:name w:val="Char Char16"/>
    <w:uiPriority w:val="99"/>
    <w:rsid w:val="00CC4A45"/>
    <w:rPr>
      <w:i/>
      <w:u w:val="single"/>
      <w:lang w:val="hr-HR" w:eastAsia="en-US"/>
    </w:rPr>
  </w:style>
  <w:style w:type="character" w:customStyle="1" w:styleId="uvlaka2CharChar2">
    <w:name w:val="uvlaka 2 Char Char2"/>
    <w:uiPriority w:val="99"/>
    <w:rsid w:val="00CC4A45"/>
    <w:rPr>
      <w:lang w:val="pl-PL" w:eastAsia="en-US"/>
    </w:rPr>
  </w:style>
  <w:style w:type="paragraph" w:customStyle="1" w:styleId="ListParagraph3">
    <w:name w:val="List Paragraph3"/>
    <w:basedOn w:val="Normal"/>
    <w:rsid w:val="00CC4A45"/>
    <w:pPr>
      <w:ind w:left="720"/>
      <w:contextualSpacing/>
      <w:jc w:val="both"/>
    </w:pPr>
    <w:rPr>
      <w:szCs w:val="20"/>
      <w:lang w:eastAsia="en-US"/>
    </w:rPr>
  </w:style>
  <w:style w:type="character" w:customStyle="1" w:styleId="CharChar171">
    <w:name w:val="Char Char171"/>
    <w:uiPriority w:val="99"/>
    <w:rsid w:val="00CC4A45"/>
    <w:rPr>
      <w:i/>
      <w:u w:val="single"/>
      <w:lang w:val="hr-HR" w:eastAsia="en-US"/>
    </w:rPr>
  </w:style>
  <w:style w:type="character" w:customStyle="1" w:styleId="CharChar111">
    <w:name w:val="Char Char11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81">
    <w:name w:val="Char Char81"/>
    <w:uiPriority w:val="99"/>
    <w:locked/>
    <w:rsid w:val="00CC4A45"/>
    <w:rPr>
      <w:lang w:val="hr-HR" w:eastAsia="en-US"/>
    </w:rPr>
  </w:style>
  <w:style w:type="character" w:customStyle="1" w:styleId="CharChar61">
    <w:name w:val="Char Char61"/>
    <w:uiPriority w:val="99"/>
    <w:locked/>
    <w:rsid w:val="00CC4A45"/>
    <w:rPr>
      <w:sz w:val="24"/>
      <w:lang w:val="hr-HR" w:eastAsia="en-US"/>
    </w:rPr>
  </w:style>
  <w:style w:type="character" w:customStyle="1" w:styleId="CharChar51">
    <w:name w:val="Char Char51"/>
    <w:uiPriority w:val="99"/>
    <w:locked/>
    <w:rsid w:val="00CC4A45"/>
    <w:rPr>
      <w:sz w:val="24"/>
      <w:lang w:val="hr-HR" w:eastAsia="en-US"/>
    </w:rPr>
  </w:style>
  <w:style w:type="character" w:customStyle="1" w:styleId="CharChar181">
    <w:name w:val="Char Char181"/>
    <w:uiPriority w:val="99"/>
    <w:rsid w:val="00CC4A45"/>
    <w:rPr>
      <w:i/>
      <w:u w:val="single"/>
      <w:lang w:val="hr-HR" w:eastAsia="en-US"/>
    </w:rPr>
  </w:style>
  <w:style w:type="character" w:customStyle="1" w:styleId="CharChar121">
    <w:name w:val="Char Char12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CharChar71">
    <w:name w:val="Char Char71"/>
    <w:uiPriority w:val="99"/>
    <w:locked/>
    <w:rsid w:val="00CC4A45"/>
    <w:rPr>
      <w:sz w:val="24"/>
      <w:lang w:val="hr-HR" w:eastAsia="en-US"/>
    </w:rPr>
  </w:style>
  <w:style w:type="character" w:customStyle="1" w:styleId="Heading1Char3">
    <w:name w:val="Heading 1 Char3"/>
    <w:uiPriority w:val="99"/>
    <w:rsid w:val="00CC4A45"/>
    <w:rPr>
      <w:i/>
      <w:u w:val="single"/>
      <w:lang w:val="hr-HR" w:eastAsia="en-US"/>
    </w:rPr>
  </w:style>
  <w:style w:type="character" w:customStyle="1" w:styleId="Heading7Char1">
    <w:name w:val="Heading 7 Char1"/>
    <w:uiPriority w:val="99"/>
    <w:locked/>
    <w:rsid w:val="00CC4A45"/>
    <w:rPr>
      <w:rFonts w:ascii="Arial" w:hAnsi="Arial"/>
      <w:b/>
      <w:sz w:val="18"/>
      <w:lang w:val="hr-HR" w:eastAsia="hr-HR"/>
    </w:rPr>
  </w:style>
  <w:style w:type="character" w:customStyle="1" w:styleId="BodyTextIndentChar1">
    <w:name w:val="Body Text Indent Char1"/>
    <w:uiPriority w:val="99"/>
    <w:locked/>
    <w:rsid w:val="00CC4A45"/>
    <w:rPr>
      <w:lang w:val="hr-HR" w:eastAsia="en-US"/>
    </w:rPr>
  </w:style>
  <w:style w:type="paragraph" w:customStyle="1" w:styleId="NoSpacing1">
    <w:name w:val="No Spacing1"/>
    <w:rsid w:val="00CC4A45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markedcontent">
    <w:name w:val="markedcontent"/>
    <w:basedOn w:val="Zadanifontodlomka"/>
    <w:rsid w:val="00CC4A45"/>
  </w:style>
  <w:style w:type="character" w:styleId="Referencakomentara">
    <w:name w:val="annotation reference"/>
    <w:uiPriority w:val="99"/>
    <w:rsid w:val="00CC4A45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rsid w:val="00CC4A45"/>
    <w:rPr>
      <w:rFonts w:eastAsia="Times New Roman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rsid w:val="00CC4A45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CC4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uiPriority w:val="39"/>
    <w:rsid w:val="00CC4A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34">
    <w:name w:val="Char Char34"/>
    <w:uiPriority w:val="99"/>
    <w:rsid w:val="00CC4A45"/>
    <w:rPr>
      <w:i/>
      <w:u w:val="single"/>
      <w:lang w:val="hr-HR" w:eastAsia="en-US"/>
    </w:rPr>
  </w:style>
  <w:style w:type="character" w:customStyle="1" w:styleId="CharChar28">
    <w:name w:val="Char Char28"/>
    <w:uiPriority w:val="99"/>
    <w:locked/>
    <w:rsid w:val="00CC4A45"/>
    <w:rPr>
      <w:rFonts w:ascii="Arial" w:hAnsi="Arial"/>
      <w:b/>
      <w:sz w:val="18"/>
      <w:lang w:val="hr-HR" w:eastAsia="hr-HR"/>
    </w:rPr>
  </w:style>
  <w:style w:type="paragraph" w:customStyle="1" w:styleId="xl65">
    <w:name w:val="xl65"/>
    <w:basedOn w:val="Normal"/>
    <w:rsid w:val="00CC4A45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Normal"/>
    <w:rsid w:val="00CC4A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CC4A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CC4A4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CDCDC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9">
    <w:name w:val="xl69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0">
    <w:name w:val="xl70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20"/>
      <w:szCs w:val="20"/>
    </w:rPr>
  </w:style>
  <w:style w:type="paragraph" w:customStyle="1" w:styleId="xl71">
    <w:name w:val="xl71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72">
    <w:name w:val="xl72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5">
    <w:name w:val="xl75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</w:rPr>
  </w:style>
  <w:style w:type="paragraph" w:customStyle="1" w:styleId="xl76">
    <w:name w:val="xl76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</w:rPr>
  </w:style>
  <w:style w:type="paragraph" w:customStyle="1" w:styleId="xl77">
    <w:name w:val="xl77"/>
    <w:basedOn w:val="Normal"/>
    <w:rsid w:val="00CC4A4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Normal"/>
    <w:rsid w:val="00CC4A45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Normal"/>
    <w:rsid w:val="00CC4A4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Odlomakpopisa2">
    <w:name w:val="Odlomak popisa2"/>
    <w:basedOn w:val="Normal"/>
    <w:qFormat/>
    <w:rsid w:val="00CC4A4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Bezpopisa1">
    <w:name w:val="Bez popisa1"/>
    <w:next w:val="Bezpopisa"/>
    <w:uiPriority w:val="99"/>
    <w:semiHidden/>
    <w:unhideWhenUsed/>
    <w:rsid w:val="00CC4A45"/>
  </w:style>
  <w:style w:type="numbering" w:customStyle="1" w:styleId="Bezpopisa2">
    <w:name w:val="Bez popisa2"/>
    <w:next w:val="Bezpopisa"/>
    <w:uiPriority w:val="99"/>
    <w:semiHidden/>
    <w:unhideWhenUsed/>
    <w:rsid w:val="00CC4A45"/>
  </w:style>
  <w:style w:type="numbering" w:customStyle="1" w:styleId="Bezpopisa3">
    <w:name w:val="Bez popisa3"/>
    <w:next w:val="Bezpopisa"/>
    <w:uiPriority w:val="99"/>
    <w:semiHidden/>
    <w:unhideWhenUsed/>
    <w:rsid w:val="00CC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arodne-novine.nn.hr/clanci/sluzbeni/2015_07_78_149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Kralik</dc:creator>
  <cp:keywords/>
  <dc:description/>
  <cp:lastModifiedBy>blanka.bobetko.majstorovic@outlook.com</cp:lastModifiedBy>
  <cp:revision>18</cp:revision>
  <dcterms:created xsi:type="dcterms:W3CDTF">2025-10-30T12:23:00Z</dcterms:created>
  <dcterms:modified xsi:type="dcterms:W3CDTF">2025-11-10T11:23:00Z</dcterms:modified>
</cp:coreProperties>
</file>